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484" w:rsidRPr="00465ADF" w:rsidRDefault="00465ADF">
      <w:pPr>
        <w:snapToGrid w:val="0"/>
        <w:rPr>
          <w:rFonts w:ascii="仿宋" w:eastAsia="仿宋" w:hAnsi="仿宋"/>
          <w:sz w:val="32"/>
        </w:rPr>
      </w:pPr>
      <w:r w:rsidRPr="00465ADF">
        <w:rPr>
          <w:rFonts w:ascii="仿宋" w:eastAsia="仿宋" w:hAnsi="仿宋"/>
          <w:sz w:val="32"/>
        </w:rPr>
        <w:t>附件</w:t>
      </w:r>
      <w:r w:rsidRPr="00465ADF">
        <w:rPr>
          <w:rFonts w:ascii="仿宋" w:eastAsia="仿宋" w:hAnsi="仿宋"/>
          <w:sz w:val="32"/>
        </w:rPr>
        <w:t>1</w:t>
      </w:r>
    </w:p>
    <w:p w:rsidR="00E17484" w:rsidRDefault="00E17484">
      <w:pPr>
        <w:snapToGrid w:val="0"/>
        <w:spacing w:line="168" w:lineRule="auto"/>
        <w:rPr>
          <w:rFonts w:eastAsia="黑体"/>
          <w:sz w:val="32"/>
        </w:rPr>
      </w:pPr>
    </w:p>
    <w:tbl>
      <w:tblPr>
        <w:tblW w:w="0" w:type="auto"/>
        <w:jc w:val="center"/>
        <w:tblLook w:val="04A0" w:firstRow="1" w:lastRow="0" w:firstColumn="1" w:lastColumn="0" w:noHBand="0" w:noVBand="1"/>
      </w:tblPr>
      <w:tblGrid>
        <w:gridCol w:w="8364"/>
      </w:tblGrid>
      <w:tr w:rsidR="00E17484">
        <w:trPr>
          <w:jc w:val="center"/>
        </w:trPr>
        <w:tc>
          <w:tcPr>
            <w:tcW w:w="8364" w:type="dxa"/>
            <w:vAlign w:val="center"/>
          </w:tcPr>
          <w:p w:rsidR="00E17484" w:rsidRDefault="00465ADF">
            <w:pPr>
              <w:snapToGrid w:val="0"/>
              <w:jc w:val="distribute"/>
              <w:rPr>
                <w:w w:val="80"/>
                <w:sz w:val="112"/>
                <w:szCs w:val="112"/>
              </w:rPr>
            </w:pPr>
            <w:r>
              <w:rPr>
                <w:noProof/>
              </w:rPr>
              <mc:AlternateContent>
                <mc:Choice Requires="wps">
                  <w:drawing>
                    <wp:anchor distT="0" distB="0" distL="114300" distR="114300" simplePos="0" relativeHeight="251659264" behindDoc="0" locked="0" layoutInCell="1" allowOverlap="1">
                      <wp:simplePos x="0" y="0"/>
                      <wp:positionH relativeFrom="margin">
                        <wp:posOffset>-325755</wp:posOffset>
                      </wp:positionH>
                      <wp:positionV relativeFrom="paragraph">
                        <wp:posOffset>987425</wp:posOffset>
                      </wp:positionV>
                      <wp:extent cx="5791200" cy="0"/>
                      <wp:effectExtent l="0" t="28575" r="0" b="2857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57150" cmpd="thickThin">
                                <a:solidFill>
                                  <a:srgbClr val="FF0000"/>
                                </a:solidFill>
                                <a:round/>
                              </a:ln>
                              <a:effectLst/>
                            </wps:spPr>
                            <wps:bodyPr/>
                          </wps:wsp>
                        </a:graphicData>
                      </a:graphic>
                    </wp:anchor>
                  </w:drawing>
                </mc:Choice>
                <mc:Fallback>
                  <w:pict>
                    <v:line w14:anchorId="71A5ECAB" id="直接连接符 2" o:spid="_x0000_s1026" style="position:absolute;left:0;text-align:left;z-index:251659264;visibility:visible;mso-wrap-style:square;mso-wrap-distance-left:9pt;mso-wrap-distance-top:0;mso-wrap-distance-right:9pt;mso-wrap-distance-bottom:0;mso-position-horizontal:absolute;mso-position-horizontal-relative:margin;mso-position-vertical:absolute;mso-position-vertical-relative:text" from="-25.65pt,77.75pt" to="430.35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" strokecolor="red" strokeweight="4.5pt">
                      <v:stroke linestyle="thickThin"/>
                      <w10:wrap anchorx="margin"/>
                    </v:line>
                  </w:pict>
                </mc:Fallback>
              </mc:AlternateContent>
            </w:r>
            <w:r>
              <w:rPr>
                <w:rFonts w:eastAsia="方正小标宋简体" w:hint="eastAsia"/>
                <w:color w:val="FF0000"/>
                <w:w w:val="80"/>
                <w:sz w:val="112"/>
                <w:szCs w:val="112"/>
              </w:rPr>
              <w:t>湖南省教育厅</w:t>
            </w:r>
          </w:p>
        </w:tc>
        <w:bookmarkStart w:id="0" w:name="_GoBack"/>
        <w:bookmarkEnd w:id="0"/>
      </w:tr>
    </w:tbl>
    <w:p w:rsidR="00E17484" w:rsidRDefault="00465ADF">
      <w:pPr>
        <w:spacing w:line="560" w:lineRule="exact"/>
        <w:jc w:val="right"/>
        <w:rPr>
          <w:rFonts w:eastAsia="仿宋_GB2312"/>
          <w:sz w:val="32"/>
          <w:szCs w:val="32"/>
        </w:rPr>
      </w:pPr>
      <w:proofErr w:type="gramStart"/>
      <w:r>
        <w:rPr>
          <w:rFonts w:eastAsia="仿宋_GB2312" w:hint="eastAsia"/>
          <w:sz w:val="32"/>
          <w:szCs w:val="32"/>
        </w:rPr>
        <w:t>湘教通</w:t>
      </w:r>
      <w:proofErr w:type="gramEnd"/>
      <w:r>
        <w:rPr>
          <w:rFonts w:eastAsia="仿宋_GB2312" w:hint="eastAsia"/>
          <w:sz w:val="32"/>
          <w:szCs w:val="32"/>
        </w:rPr>
        <w:t>〔</w:t>
      </w:r>
      <w:r>
        <w:rPr>
          <w:rFonts w:eastAsia="仿宋_GB2312" w:hint="eastAsia"/>
          <w:sz w:val="32"/>
          <w:szCs w:val="32"/>
        </w:rPr>
        <w:t>2020</w:t>
      </w:r>
      <w:r>
        <w:rPr>
          <w:rFonts w:eastAsia="仿宋_GB2312" w:hint="eastAsia"/>
          <w:sz w:val="32"/>
          <w:szCs w:val="32"/>
        </w:rPr>
        <w:t>〕</w:t>
      </w:r>
      <w:r>
        <w:rPr>
          <w:rFonts w:eastAsia="仿宋_GB2312" w:hint="eastAsia"/>
          <w:sz w:val="32"/>
          <w:szCs w:val="32"/>
        </w:rPr>
        <w:t>176</w:t>
      </w:r>
      <w:r>
        <w:rPr>
          <w:rFonts w:eastAsia="仿宋_GB2312" w:hint="eastAsia"/>
          <w:sz w:val="32"/>
          <w:szCs w:val="32"/>
        </w:rPr>
        <w:t>号</w:t>
      </w:r>
    </w:p>
    <w:p w:rsidR="00E17484" w:rsidRDefault="00E17484">
      <w:pPr>
        <w:spacing w:line="560" w:lineRule="exact"/>
        <w:rPr>
          <w:rFonts w:eastAsia="仿宋_GB2312"/>
          <w:sz w:val="32"/>
          <w:szCs w:val="32"/>
        </w:rPr>
      </w:pPr>
    </w:p>
    <w:p w:rsidR="00E17484" w:rsidRDefault="00465ADF">
      <w:pPr>
        <w:spacing w:line="560" w:lineRule="exact"/>
        <w:jc w:val="center"/>
        <w:rPr>
          <w:rFonts w:eastAsia="方正小标宋简体"/>
          <w:sz w:val="44"/>
          <w:szCs w:val="44"/>
        </w:rPr>
      </w:pPr>
      <w:r>
        <w:rPr>
          <w:rFonts w:eastAsia="方正小标宋简体"/>
          <w:sz w:val="44"/>
          <w:szCs w:val="44"/>
        </w:rPr>
        <w:t>关于做好</w:t>
      </w:r>
      <w:r>
        <w:rPr>
          <w:rFonts w:eastAsia="方正小标宋简体"/>
          <w:sz w:val="44"/>
          <w:szCs w:val="44"/>
        </w:rPr>
        <w:t>2020</w:t>
      </w:r>
      <w:r>
        <w:rPr>
          <w:rFonts w:eastAsia="方正小标宋简体"/>
          <w:sz w:val="44"/>
          <w:szCs w:val="44"/>
        </w:rPr>
        <w:t>年湖南省普通高等学校</w:t>
      </w:r>
    </w:p>
    <w:p w:rsidR="00E17484" w:rsidRDefault="00465ADF">
      <w:pPr>
        <w:spacing w:line="560" w:lineRule="exact"/>
        <w:jc w:val="center"/>
        <w:rPr>
          <w:rFonts w:eastAsia="方正小标宋简体"/>
          <w:sz w:val="44"/>
          <w:szCs w:val="44"/>
        </w:rPr>
      </w:pPr>
      <w:proofErr w:type="gramStart"/>
      <w:r>
        <w:rPr>
          <w:rFonts w:eastAsia="方正小标宋简体"/>
          <w:sz w:val="44"/>
          <w:szCs w:val="44"/>
        </w:rPr>
        <w:t>课程思政建设</w:t>
      </w:r>
      <w:proofErr w:type="gramEnd"/>
      <w:r>
        <w:rPr>
          <w:rFonts w:eastAsia="方正小标宋简体"/>
          <w:sz w:val="44"/>
          <w:szCs w:val="44"/>
        </w:rPr>
        <w:t>研究项目申报工作的通知</w:t>
      </w:r>
    </w:p>
    <w:p w:rsidR="00E17484" w:rsidRDefault="00E17484">
      <w:pPr>
        <w:spacing w:line="560" w:lineRule="exact"/>
        <w:rPr>
          <w:rFonts w:eastAsia="仿宋_GB2312"/>
          <w:szCs w:val="32"/>
        </w:rPr>
      </w:pPr>
      <w:bookmarkStart w:id="1" w:name="OLE_LINK6"/>
      <w:bookmarkStart w:id="2" w:name="OLE_LINK5"/>
    </w:p>
    <w:p w:rsidR="00E17484" w:rsidRDefault="00465ADF">
      <w:pPr>
        <w:spacing w:line="560" w:lineRule="exact"/>
        <w:rPr>
          <w:rFonts w:eastAsia="仿宋_GB2312"/>
          <w:sz w:val="32"/>
          <w:szCs w:val="32"/>
        </w:rPr>
      </w:pPr>
      <w:r>
        <w:rPr>
          <w:rFonts w:eastAsia="仿宋_GB2312"/>
          <w:sz w:val="32"/>
          <w:szCs w:val="32"/>
        </w:rPr>
        <w:t>各普通高等学校：</w:t>
      </w:r>
    </w:p>
    <w:p w:rsidR="00E17484" w:rsidRDefault="00465ADF">
      <w:pPr>
        <w:spacing w:line="560" w:lineRule="exact"/>
        <w:ind w:firstLineChars="200" w:firstLine="640"/>
        <w:rPr>
          <w:rFonts w:eastAsia="仿宋_GB2312"/>
          <w:sz w:val="32"/>
          <w:szCs w:val="32"/>
        </w:rPr>
      </w:pPr>
      <w:r>
        <w:rPr>
          <w:rFonts w:eastAsia="仿宋_GB2312"/>
          <w:sz w:val="32"/>
          <w:szCs w:val="32"/>
        </w:rPr>
        <w:t>为深入贯彻落</w:t>
      </w:r>
      <w:proofErr w:type="gramStart"/>
      <w:r>
        <w:rPr>
          <w:rFonts w:eastAsia="仿宋_GB2312"/>
          <w:sz w:val="32"/>
          <w:szCs w:val="32"/>
        </w:rPr>
        <w:t>实习近</w:t>
      </w:r>
      <w:proofErr w:type="gramEnd"/>
      <w:r>
        <w:rPr>
          <w:rFonts w:eastAsia="仿宋_GB2312"/>
          <w:sz w:val="32"/>
          <w:szCs w:val="32"/>
        </w:rPr>
        <w:t>平总书记关于教育的重要论述和全国、全省教育大会精神，贯彻落实教育部《高等学校课程思政建设指导纲要》（</w:t>
      </w:r>
      <w:proofErr w:type="gramStart"/>
      <w:r>
        <w:rPr>
          <w:rFonts w:eastAsia="仿宋_GB2312"/>
          <w:sz w:val="32"/>
          <w:szCs w:val="32"/>
        </w:rPr>
        <w:t>教高〔</w:t>
      </w:r>
      <w:r>
        <w:rPr>
          <w:rFonts w:eastAsia="仿宋_GB2312"/>
          <w:sz w:val="32"/>
          <w:szCs w:val="32"/>
        </w:rPr>
        <w:t>2020</w:t>
      </w:r>
      <w:r>
        <w:rPr>
          <w:rFonts w:eastAsia="仿宋_GB2312"/>
          <w:sz w:val="32"/>
          <w:szCs w:val="32"/>
        </w:rPr>
        <w:t>〕</w:t>
      </w:r>
      <w:proofErr w:type="gramEnd"/>
      <w:r>
        <w:rPr>
          <w:rFonts w:eastAsia="仿宋_GB2312"/>
          <w:sz w:val="32"/>
          <w:szCs w:val="32"/>
        </w:rPr>
        <w:t xml:space="preserve">3 </w:t>
      </w:r>
      <w:r>
        <w:rPr>
          <w:rFonts w:eastAsia="仿宋_GB2312"/>
          <w:sz w:val="32"/>
          <w:szCs w:val="32"/>
        </w:rPr>
        <w:t>号）和全面推进高等学校</w:t>
      </w:r>
      <w:proofErr w:type="gramStart"/>
      <w:r>
        <w:rPr>
          <w:rFonts w:eastAsia="仿宋_GB2312"/>
          <w:sz w:val="32"/>
          <w:szCs w:val="32"/>
        </w:rPr>
        <w:t>课程思政建设</w:t>
      </w:r>
      <w:proofErr w:type="gramEnd"/>
      <w:r>
        <w:rPr>
          <w:rFonts w:eastAsia="仿宋_GB2312"/>
          <w:sz w:val="32"/>
          <w:szCs w:val="32"/>
        </w:rPr>
        <w:t>工作视频会议精神，全面推进我省高校</w:t>
      </w:r>
      <w:proofErr w:type="gramStart"/>
      <w:r>
        <w:rPr>
          <w:rFonts w:eastAsia="仿宋_GB2312"/>
          <w:sz w:val="32"/>
          <w:szCs w:val="32"/>
        </w:rPr>
        <w:t>课程思政建设</w:t>
      </w:r>
      <w:proofErr w:type="gramEnd"/>
      <w:r>
        <w:rPr>
          <w:rFonts w:eastAsia="仿宋_GB2312"/>
          <w:sz w:val="32"/>
          <w:szCs w:val="32"/>
        </w:rPr>
        <w:t>，经研究，决定开展</w:t>
      </w:r>
      <w:proofErr w:type="gramStart"/>
      <w:r>
        <w:rPr>
          <w:rFonts w:eastAsia="仿宋_GB2312"/>
          <w:sz w:val="32"/>
          <w:szCs w:val="32"/>
        </w:rPr>
        <w:t>课程思政建设</w:t>
      </w:r>
      <w:proofErr w:type="gramEnd"/>
      <w:r>
        <w:rPr>
          <w:rFonts w:eastAsia="仿宋_GB2312"/>
          <w:sz w:val="32"/>
          <w:szCs w:val="32"/>
        </w:rPr>
        <w:t>研究项目申报工作。现将有关事项通知如下：</w:t>
      </w:r>
    </w:p>
    <w:p w:rsidR="00E17484" w:rsidRDefault="00465ADF">
      <w:pPr>
        <w:spacing w:line="560" w:lineRule="exact"/>
        <w:ind w:firstLineChars="200" w:firstLine="640"/>
        <w:rPr>
          <w:rFonts w:eastAsia="黑体"/>
          <w:sz w:val="32"/>
          <w:szCs w:val="32"/>
        </w:rPr>
      </w:pPr>
      <w:r>
        <w:rPr>
          <w:rFonts w:eastAsia="黑体"/>
          <w:sz w:val="32"/>
          <w:szCs w:val="32"/>
        </w:rPr>
        <w:t>一、指导思想</w:t>
      </w:r>
    </w:p>
    <w:p w:rsidR="00E17484" w:rsidRDefault="00465ADF">
      <w:pPr>
        <w:spacing w:line="560" w:lineRule="exact"/>
        <w:ind w:firstLineChars="270" w:firstLine="567"/>
        <w:rPr>
          <w:rFonts w:eastAsia="仿宋_GB2312"/>
          <w:sz w:val="32"/>
          <w:szCs w:val="32"/>
        </w:rPr>
      </w:pPr>
      <w:r>
        <w:rPr>
          <w:noProof/>
        </w:rPr>
        <mc:AlternateContent>
          <mc:Choice Requires="wps">
            <w:drawing>
              <wp:anchor distT="0" distB="0" distL="114300" distR="114300" simplePos="0" relativeHeight="251658240" behindDoc="0" locked="0" layoutInCell="1" allowOverlap="1">
                <wp:simplePos x="0" y="0"/>
                <wp:positionH relativeFrom="margin">
                  <wp:posOffset>-84455</wp:posOffset>
                </wp:positionH>
                <wp:positionV relativeFrom="paragraph">
                  <wp:posOffset>2240915</wp:posOffset>
                </wp:positionV>
                <wp:extent cx="5772150" cy="0"/>
                <wp:effectExtent l="0" t="28575" r="0" b="2857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57150" cmpd="thinThick">
                          <a:solidFill>
                            <a:srgbClr val="FF0000"/>
                          </a:solidFill>
                          <a:round/>
                        </a:ln>
                        <a:effectLst/>
                      </wps:spPr>
                      <wps:bodyPr/>
                    </wps:wsp>
                  </a:graphicData>
                </a:graphic>
              </wp:anchor>
            </w:drawing>
          </mc:Choice>
          <mc:Fallback>
            <w:pict>
              <v:line w14:anchorId="0AD15783" id="直接连接符 3" o:spid="_x0000_s1026" style="position:absolute;left:0;text-align:left;z-index:251658240;visibility:visible;mso-wrap-style:square;mso-wrap-distance-left:9pt;mso-wrap-distance-top:0;mso-wrap-distance-right:9pt;mso-wrap-distance-bottom:0;mso-position-horizontal:absolute;mso-position-horizontal-relative:margin;mso-position-vertical:absolute;mso-position-vertical-relative:text" from="-6.65pt,176.45pt" to="447.85pt,1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" strokecolor="red" strokeweight="4.5pt">
                <v:stroke linestyle="thinThick"/>
                <w10:wrap anchorx="margin"/>
              </v:line>
            </w:pict>
          </mc:Fallback>
        </mc:AlternateContent>
      </w:r>
      <w:r>
        <w:rPr>
          <w:rFonts w:eastAsia="仿宋_GB2312"/>
          <w:sz w:val="32"/>
          <w:szCs w:val="32"/>
        </w:rPr>
        <w:t>以习近平新时代中国特色社会主义思想为指导，深入学习贯彻</w:t>
      </w:r>
      <w:r>
        <w:rPr>
          <w:rFonts w:eastAsia="仿宋_GB2312"/>
          <w:bCs/>
          <w:kern w:val="0"/>
          <w:sz w:val="32"/>
          <w:szCs w:val="32"/>
        </w:rPr>
        <w:t>党的十九大精神和十九届二中、三中、四中全会精神</w:t>
      </w:r>
      <w:r>
        <w:rPr>
          <w:rFonts w:eastAsia="仿宋_GB2312"/>
          <w:sz w:val="32"/>
          <w:szCs w:val="32"/>
        </w:rPr>
        <w:t>,</w:t>
      </w:r>
      <w:r>
        <w:rPr>
          <w:rFonts w:eastAsia="仿宋_GB2312"/>
          <w:sz w:val="32"/>
          <w:szCs w:val="32"/>
        </w:rPr>
        <w:t>全面贯彻落实全国和全省教育大会、全国和全省高校思想政治工作会议、教育部新时代全国高等学校本科教育工作会议和新时代湖南省高等学校本科教育工作会议、教育部全面推进高等学校</w:t>
      </w:r>
      <w:proofErr w:type="gramStart"/>
      <w:r>
        <w:rPr>
          <w:rFonts w:eastAsia="仿宋_GB2312"/>
          <w:sz w:val="32"/>
          <w:szCs w:val="32"/>
        </w:rPr>
        <w:t>课程思政建设</w:t>
      </w:r>
      <w:proofErr w:type="gramEnd"/>
      <w:r>
        <w:rPr>
          <w:rFonts w:eastAsia="仿宋_GB2312"/>
          <w:sz w:val="32"/>
          <w:szCs w:val="32"/>
        </w:rPr>
        <w:t>工作视频会议精神，坚持立德树人，以构建全面覆盖、类型丰富、层次递进、相互支撑的课程思</w:t>
      </w:r>
      <w:r>
        <w:rPr>
          <w:rFonts w:eastAsia="仿宋_GB2312"/>
          <w:sz w:val="32"/>
          <w:szCs w:val="32"/>
        </w:rPr>
        <w:lastRenderedPageBreak/>
        <w:t>政体系为目标，加强</w:t>
      </w:r>
      <w:proofErr w:type="gramStart"/>
      <w:r>
        <w:rPr>
          <w:rFonts w:eastAsia="仿宋_GB2312"/>
          <w:sz w:val="32"/>
          <w:szCs w:val="32"/>
        </w:rPr>
        <w:t>课程思政建设</w:t>
      </w:r>
      <w:proofErr w:type="gramEnd"/>
      <w:r>
        <w:rPr>
          <w:rFonts w:eastAsia="仿宋_GB2312"/>
          <w:sz w:val="32"/>
          <w:szCs w:val="32"/>
        </w:rPr>
        <w:t>研究，推进课程</w:t>
      </w:r>
      <w:proofErr w:type="gramStart"/>
      <w:r>
        <w:rPr>
          <w:rFonts w:eastAsia="仿宋_GB2312"/>
          <w:sz w:val="32"/>
          <w:szCs w:val="32"/>
        </w:rPr>
        <w:t>思政改革</w:t>
      </w:r>
      <w:proofErr w:type="gramEnd"/>
      <w:r>
        <w:rPr>
          <w:rFonts w:eastAsia="仿宋_GB2312"/>
          <w:sz w:val="32"/>
          <w:szCs w:val="32"/>
        </w:rPr>
        <w:t>实践，着力构建公共基础课程、专业教育课程、实践类课程</w:t>
      </w:r>
      <w:r>
        <w:rPr>
          <w:rFonts w:eastAsia="仿宋_GB2312"/>
          <w:sz w:val="32"/>
          <w:szCs w:val="32"/>
        </w:rPr>
        <w:t>“</w:t>
      </w:r>
      <w:r>
        <w:rPr>
          <w:rFonts w:eastAsia="仿宋_GB2312"/>
          <w:sz w:val="32"/>
          <w:szCs w:val="32"/>
        </w:rPr>
        <w:t>三位一体</w:t>
      </w:r>
      <w:r>
        <w:rPr>
          <w:rFonts w:eastAsia="仿宋_GB2312"/>
          <w:sz w:val="32"/>
          <w:szCs w:val="32"/>
        </w:rPr>
        <w:t>”</w:t>
      </w:r>
      <w:r>
        <w:rPr>
          <w:rFonts w:eastAsia="仿宋_GB2312"/>
          <w:sz w:val="32"/>
          <w:szCs w:val="32"/>
        </w:rPr>
        <w:t>的课程</w:t>
      </w:r>
      <w:proofErr w:type="gramStart"/>
      <w:r>
        <w:rPr>
          <w:rFonts w:eastAsia="仿宋_GB2312"/>
          <w:sz w:val="32"/>
          <w:szCs w:val="32"/>
        </w:rPr>
        <w:t>思政教学</w:t>
      </w:r>
      <w:proofErr w:type="gramEnd"/>
      <w:r>
        <w:rPr>
          <w:rFonts w:eastAsia="仿宋_GB2312"/>
          <w:sz w:val="32"/>
          <w:szCs w:val="32"/>
        </w:rPr>
        <w:t>体系，努力推进全员</w:t>
      </w:r>
      <w:r>
        <w:rPr>
          <w:rFonts w:eastAsia="仿宋_GB2312"/>
          <w:sz w:val="32"/>
          <w:szCs w:val="32"/>
        </w:rPr>
        <w:t>全过程全方位育人，为培养德智体美劳全面发展的中国特色社会主义建设者和接班人贡献力量。</w:t>
      </w:r>
    </w:p>
    <w:p w:rsidR="00E17484" w:rsidRDefault="00465ADF">
      <w:pPr>
        <w:spacing w:line="560" w:lineRule="exact"/>
        <w:ind w:firstLineChars="200" w:firstLine="640"/>
        <w:rPr>
          <w:rFonts w:eastAsia="黑体"/>
          <w:sz w:val="32"/>
          <w:szCs w:val="32"/>
        </w:rPr>
      </w:pPr>
      <w:r>
        <w:rPr>
          <w:rFonts w:eastAsia="黑体"/>
          <w:sz w:val="32"/>
          <w:szCs w:val="32"/>
        </w:rPr>
        <w:t>二、项目类别及研究范围</w:t>
      </w:r>
    </w:p>
    <w:p w:rsidR="00E17484" w:rsidRDefault="00465ADF">
      <w:pPr>
        <w:spacing w:line="560" w:lineRule="exact"/>
        <w:ind w:firstLineChars="200" w:firstLine="640"/>
        <w:rPr>
          <w:rFonts w:eastAsia="仿宋_GB2312"/>
          <w:sz w:val="32"/>
          <w:szCs w:val="32"/>
        </w:rPr>
      </w:pPr>
      <w:r>
        <w:rPr>
          <w:rFonts w:eastAsia="仿宋_GB2312"/>
          <w:sz w:val="32"/>
          <w:szCs w:val="32"/>
        </w:rPr>
        <w:t>本次</w:t>
      </w:r>
      <w:proofErr w:type="gramStart"/>
      <w:r>
        <w:rPr>
          <w:rFonts w:eastAsia="仿宋_GB2312"/>
          <w:sz w:val="32"/>
          <w:szCs w:val="32"/>
        </w:rPr>
        <w:t>课程思政建设</w:t>
      </w:r>
      <w:proofErr w:type="gramEnd"/>
      <w:r>
        <w:rPr>
          <w:rFonts w:eastAsia="仿宋_GB2312"/>
          <w:sz w:val="32"/>
          <w:szCs w:val="32"/>
        </w:rPr>
        <w:t>研究项目分为综合研究类项目和改革实践类项目两类。</w:t>
      </w:r>
    </w:p>
    <w:p w:rsidR="00E17484" w:rsidRDefault="00465ADF">
      <w:pPr>
        <w:pStyle w:val="a4"/>
        <w:widowControl w:val="0"/>
        <w:spacing w:line="560" w:lineRule="exact"/>
        <w:ind w:firstLine="600"/>
        <w:rPr>
          <w:rFonts w:eastAsia="楷体_GB2312"/>
          <w:b/>
          <w:color w:val="auto"/>
          <w:sz w:val="32"/>
          <w:szCs w:val="32"/>
        </w:rPr>
      </w:pPr>
      <w:r>
        <w:rPr>
          <w:rFonts w:eastAsia="楷体_GB2312"/>
          <w:b/>
          <w:color w:val="auto"/>
          <w:sz w:val="32"/>
          <w:szCs w:val="32"/>
        </w:rPr>
        <w:t>1</w:t>
      </w:r>
      <w:r>
        <w:rPr>
          <w:rFonts w:eastAsia="楷体_GB2312"/>
          <w:b/>
          <w:color w:val="auto"/>
          <w:sz w:val="32"/>
          <w:szCs w:val="32"/>
        </w:rPr>
        <w:t>．综合研究类项目</w:t>
      </w:r>
    </w:p>
    <w:p w:rsidR="00E17484" w:rsidRDefault="00465ADF">
      <w:pPr>
        <w:spacing w:line="560" w:lineRule="exact"/>
        <w:ind w:firstLineChars="200" w:firstLine="640"/>
        <w:rPr>
          <w:rFonts w:eastAsia="仿宋_GB2312"/>
          <w:sz w:val="32"/>
          <w:szCs w:val="32"/>
        </w:rPr>
      </w:pPr>
      <w:r>
        <w:rPr>
          <w:rFonts w:eastAsia="仿宋_GB2312"/>
          <w:sz w:val="32"/>
          <w:szCs w:val="32"/>
        </w:rPr>
        <w:t>主要围绕如何将思想政治教育融入专业建设、课程建设、课堂教学、实习实践、创新创业教育和文化育人等教育教学全过程，对</w:t>
      </w:r>
      <w:proofErr w:type="gramStart"/>
      <w:r>
        <w:rPr>
          <w:rFonts w:eastAsia="仿宋_GB2312"/>
          <w:sz w:val="32"/>
          <w:szCs w:val="32"/>
        </w:rPr>
        <w:t>课程思政理念</w:t>
      </w:r>
      <w:proofErr w:type="gramEnd"/>
      <w:r>
        <w:rPr>
          <w:rFonts w:eastAsia="仿宋_GB2312"/>
          <w:sz w:val="32"/>
          <w:szCs w:val="32"/>
        </w:rPr>
        <w:t>形成、机制构建、教师队伍建设、课程体系构建、评价体系制定、质量保障体系构建等方面开展深入系统的研究与探索。</w:t>
      </w:r>
    </w:p>
    <w:p w:rsidR="00E17484" w:rsidRDefault="00465ADF">
      <w:pPr>
        <w:spacing w:line="560" w:lineRule="exact"/>
        <w:ind w:firstLineChars="200" w:firstLine="640"/>
        <w:rPr>
          <w:rFonts w:eastAsia="仿宋_GB2312"/>
          <w:sz w:val="32"/>
          <w:szCs w:val="32"/>
        </w:rPr>
      </w:pPr>
      <w:r>
        <w:rPr>
          <w:rFonts w:eastAsia="仿宋_GB2312" w:hint="eastAsia"/>
          <w:sz w:val="32"/>
          <w:szCs w:val="32"/>
        </w:rPr>
        <w:t>为全面推进全省高校</w:t>
      </w:r>
      <w:proofErr w:type="gramStart"/>
      <w:r>
        <w:rPr>
          <w:rFonts w:eastAsia="仿宋_GB2312" w:hint="eastAsia"/>
          <w:sz w:val="32"/>
          <w:szCs w:val="32"/>
        </w:rPr>
        <w:t>课程思政建设</w:t>
      </w:r>
      <w:proofErr w:type="gramEnd"/>
      <w:r>
        <w:rPr>
          <w:rFonts w:eastAsia="仿宋_GB2312" w:hint="eastAsia"/>
          <w:sz w:val="32"/>
          <w:szCs w:val="32"/>
        </w:rPr>
        <w:t>，探索解决我省高校</w:t>
      </w:r>
      <w:proofErr w:type="gramStart"/>
      <w:r>
        <w:rPr>
          <w:rFonts w:eastAsia="仿宋_GB2312" w:hint="eastAsia"/>
          <w:sz w:val="32"/>
          <w:szCs w:val="32"/>
        </w:rPr>
        <w:t>课程思政建设</w:t>
      </w:r>
      <w:proofErr w:type="gramEnd"/>
      <w:r>
        <w:rPr>
          <w:rFonts w:eastAsia="仿宋_GB2312" w:hint="eastAsia"/>
          <w:sz w:val="32"/>
          <w:szCs w:val="32"/>
        </w:rPr>
        <w:t>中的重大问题，</w:t>
      </w:r>
      <w:r>
        <w:rPr>
          <w:rFonts w:eastAsia="仿宋_GB2312"/>
          <w:sz w:val="32"/>
          <w:szCs w:val="32"/>
        </w:rPr>
        <w:t>综合研究类项目在各学校申报限额之外，单独设置部分招标项目（项目目录见附件</w:t>
      </w:r>
      <w:r>
        <w:rPr>
          <w:rFonts w:eastAsia="仿宋_GB2312" w:hint="eastAsia"/>
          <w:sz w:val="32"/>
          <w:szCs w:val="32"/>
        </w:rPr>
        <w:t>2</w:t>
      </w:r>
      <w:r>
        <w:rPr>
          <w:rFonts w:eastAsia="仿宋_GB2312"/>
          <w:sz w:val="32"/>
          <w:szCs w:val="32"/>
        </w:rPr>
        <w:t>）</w:t>
      </w:r>
      <w:r>
        <w:rPr>
          <w:rFonts w:eastAsia="仿宋_GB2312" w:hint="eastAsia"/>
          <w:sz w:val="32"/>
          <w:szCs w:val="32"/>
        </w:rPr>
        <w:t>。</w:t>
      </w:r>
    </w:p>
    <w:p w:rsidR="00E17484" w:rsidRDefault="00465ADF">
      <w:pPr>
        <w:pStyle w:val="a4"/>
        <w:widowControl w:val="0"/>
        <w:spacing w:line="560" w:lineRule="exact"/>
        <w:ind w:firstLine="600"/>
        <w:rPr>
          <w:rFonts w:eastAsia="楷体_GB2312"/>
          <w:b/>
          <w:color w:val="auto"/>
          <w:sz w:val="32"/>
          <w:szCs w:val="32"/>
        </w:rPr>
      </w:pPr>
      <w:r>
        <w:rPr>
          <w:rFonts w:eastAsia="楷体_GB2312"/>
          <w:b/>
          <w:color w:val="auto"/>
          <w:sz w:val="32"/>
          <w:szCs w:val="32"/>
        </w:rPr>
        <w:t>2</w:t>
      </w:r>
      <w:r>
        <w:rPr>
          <w:rFonts w:eastAsia="楷体_GB2312"/>
          <w:b/>
          <w:color w:val="auto"/>
          <w:sz w:val="32"/>
          <w:szCs w:val="32"/>
        </w:rPr>
        <w:t>．改革实践类项目</w:t>
      </w:r>
    </w:p>
    <w:p w:rsidR="00E17484" w:rsidRDefault="00465ADF">
      <w:pPr>
        <w:spacing w:line="560" w:lineRule="exact"/>
        <w:ind w:firstLineChars="200" w:firstLine="640"/>
        <w:rPr>
          <w:sz w:val="32"/>
          <w:szCs w:val="32"/>
        </w:rPr>
      </w:pPr>
      <w:r>
        <w:rPr>
          <w:rFonts w:eastAsia="仿宋_GB2312"/>
          <w:sz w:val="32"/>
          <w:szCs w:val="32"/>
        </w:rPr>
        <w:t>主要为具体</w:t>
      </w:r>
      <w:r>
        <w:rPr>
          <w:rFonts w:eastAsia="仿宋_GB2312" w:hint="eastAsia"/>
          <w:sz w:val="32"/>
          <w:szCs w:val="32"/>
        </w:rPr>
        <w:t>本科</w:t>
      </w:r>
      <w:r>
        <w:rPr>
          <w:rFonts w:eastAsia="仿宋_GB2312"/>
          <w:sz w:val="32"/>
          <w:szCs w:val="32"/>
        </w:rPr>
        <w:t>课程开展课程</w:t>
      </w:r>
      <w:proofErr w:type="gramStart"/>
      <w:r>
        <w:rPr>
          <w:rFonts w:eastAsia="仿宋_GB2312"/>
          <w:sz w:val="32"/>
          <w:szCs w:val="32"/>
        </w:rPr>
        <w:t>思政教学</w:t>
      </w:r>
      <w:proofErr w:type="gramEnd"/>
      <w:r>
        <w:rPr>
          <w:rFonts w:eastAsia="仿宋_GB2312"/>
          <w:sz w:val="32"/>
          <w:szCs w:val="32"/>
        </w:rPr>
        <w:t>改革的研究与实践，包括公共基础课程、专业教育课程、实践类课程的课程</w:t>
      </w:r>
      <w:proofErr w:type="gramStart"/>
      <w:r>
        <w:rPr>
          <w:rFonts w:eastAsia="仿宋_GB2312"/>
          <w:sz w:val="32"/>
          <w:szCs w:val="32"/>
        </w:rPr>
        <w:t>思政教学</w:t>
      </w:r>
      <w:proofErr w:type="gramEnd"/>
      <w:r>
        <w:rPr>
          <w:rFonts w:eastAsia="仿宋_GB2312"/>
          <w:sz w:val="32"/>
          <w:szCs w:val="32"/>
        </w:rPr>
        <w:t>改革研究与实践。坚持学生中心、产出导向、持续改进，不断提升学生的课程学习体验、学习效果，坚决防止</w:t>
      </w:r>
      <w:r>
        <w:rPr>
          <w:rFonts w:eastAsia="仿宋_GB2312"/>
          <w:sz w:val="32"/>
          <w:szCs w:val="32"/>
        </w:rPr>
        <w:t>“</w:t>
      </w:r>
      <w:r>
        <w:rPr>
          <w:rFonts w:eastAsia="仿宋_GB2312"/>
          <w:sz w:val="32"/>
          <w:szCs w:val="32"/>
        </w:rPr>
        <w:t>贴标签</w:t>
      </w:r>
      <w:r>
        <w:rPr>
          <w:rFonts w:eastAsia="仿宋_GB2312"/>
          <w:sz w:val="32"/>
          <w:szCs w:val="32"/>
        </w:rPr>
        <w:t>”“</w:t>
      </w:r>
      <w:r>
        <w:rPr>
          <w:rFonts w:eastAsia="仿宋_GB2312"/>
          <w:sz w:val="32"/>
          <w:szCs w:val="32"/>
        </w:rPr>
        <w:t>两张皮</w:t>
      </w:r>
      <w:r>
        <w:rPr>
          <w:rFonts w:eastAsia="仿宋_GB2312"/>
          <w:sz w:val="32"/>
          <w:szCs w:val="32"/>
        </w:rPr>
        <w:t>”</w:t>
      </w:r>
      <w:r>
        <w:rPr>
          <w:rFonts w:eastAsia="仿宋_GB2312"/>
          <w:sz w:val="32"/>
          <w:szCs w:val="32"/>
        </w:rPr>
        <w:t>。</w:t>
      </w:r>
    </w:p>
    <w:p w:rsidR="00E17484" w:rsidRDefault="00465ADF">
      <w:pPr>
        <w:spacing w:line="560" w:lineRule="exact"/>
        <w:ind w:firstLineChars="200" w:firstLine="640"/>
        <w:rPr>
          <w:rFonts w:eastAsia="黑体"/>
          <w:sz w:val="32"/>
          <w:szCs w:val="32"/>
        </w:rPr>
      </w:pPr>
      <w:r>
        <w:rPr>
          <w:rFonts w:eastAsia="黑体"/>
          <w:sz w:val="32"/>
          <w:szCs w:val="32"/>
        </w:rPr>
        <w:t>三、申报条件</w:t>
      </w:r>
    </w:p>
    <w:p w:rsidR="00E17484" w:rsidRDefault="00465ADF">
      <w:pPr>
        <w:spacing w:line="560" w:lineRule="exact"/>
        <w:ind w:firstLineChars="200" w:firstLine="640"/>
        <w:rPr>
          <w:rFonts w:eastAsia="仿宋_GB2312"/>
          <w:sz w:val="32"/>
          <w:szCs w:val="32"/>
        </w:rPr>
      </w:pPr>
      <w:r>
        <w:rPr>
          <w:rFonts w:eastAsia="仿宋_GB2312"/>
          <w:sz w:val="32"/>
          <w:szCs w:val="32"/>
        </w:rPr>
        <w:lastRenderedPageBreak/>
        <w:t>项目面向全省普通本科学校在岗教师和教学管理工作者，申请人应具有良好的政治思想素质和开展相应项目研究与改革实践的能力。</w:t>
      </w:r>
    </w:p>
    <w:p w:rsidR="00E17484" w:rsidRDefault="00465ADF">
      <w:pPr>
        <w:pStyle w:val="a4"/>
        <w:widowControl w:val="0"/>
        <w:spacing w:line="560" w:lineRule="exact"/>
        <w:ind w:firstLine="600"/>
        <w:rPr>
          <w:rFonts w:eastAsia="楷体_GB2312"/>
          <w:b/>
          <w:color w:val="auto"/>
          <w:sz w:val="32"/>
          <w:szCs w:val="32"/>
        </w:rPr>
      </w:pPr>
      <w:r>
        <w:rPr>
          <w:rFonts w:eastAsia="楷体_GB2312"/>
          <w:b/>
          <w:color w:val="auto"/>
          <w:sz w:val="32"/>
          <w:szCs w:val="32"/>
        </w:rPr>
        <w:t>（一）综合研究类项目</w:t>
      </w:r>
    </w:p>
    <w:p w:rsidR="00E17484" w:rsidRDefault="00465ADF">
      <w:pPr>
        <w:spacing w:line="560" w:lineRule="exact"/>
        <w:ind w:firstLineChars="200" w:firstLine="640"/>
        <w:rPr>
          <w:rFonts w:eastAsia="仿宋_GB2312"/>
          <w:sz w:val="32"/>
          <w:szCs w:val="32"/>
        </w:rPr>
      </w:pPr>
      <w:r>
        <w:rPr>
          <w:rFonts w:eastAsia="仿宋_GB2312"/>
          <w:sz w:val="32"/>
          <w:szCs w:val="32"/>
        </w:rPr>
        <w:t>项目</w:t>
      </w:r>
      <w:r>
        <w:rPr>
          <w:rFonts w:eastAsia="仿宋_GB2312" w:hint="eastAsia"/>
          <w:sz w:val="32"/>
          <w:szCs w:val="32"/>
        </w:rPr>
        <w:t>主持</w:t>
      </w:r>
      <w:r>
        <w:rPr>
          <w:rFonts w:eastAsia="仿宋_GB2312"/>
          <w:sz w:val="32"/>
          <w:szCs w:val="32"/>
        </w:rPr>
        <w:t>人应具有较高的</w:t>
      </w:r>
      <w:r>
        <w:rPr>
          <w:rFonts w:eastAsia="仿宋_GB2312" w:hint="eastAsia"/>
          <w:sz w:val="32"/>
          <w:szCs w:val="32"/>
        </w:rPr>
        <w:t>教育教学水平、</w:t>
      </w:r>
      <w:r>
        <w:rPr>
          <w:rFonts w:eastAsia="仿宋_GB2312"/>
          <w:sz w:val="32"/>
          <w:szCs w:val="32"/>
        </w:rPr>
        <w:t>教学管理能力和研究能力，对</w:t>
      </w:r>
      <w:proofErr w:type="gramStart"/>
      <w:r>
        <w:rPr>
          <w:rFonts w:eastAsia="仿宋_GB2312"/>
          <w:sz w:val="32"/>
          <w:szCs w:val="32"/>
        </w:rPr>
        <w:t>课程思政建设</w:t>
      </w:r>
      <w:proofErr w:type="gramEnd"/>
      <w:r>
        <w:rPr>
          <w:rFonts w:eastAsia="仿宋_GB2312"/>
          <w:sz w:val="32"/>
          <w:szCs w:val="32"/>
        </w:rPr>
        <w:t>工作有一定的理论思考和实践经验。招标项目要求申报人直接从事课程</w:t>
      </w:r>
      <w:proofErr w:type="gramStart"/>
      <w:r>
        <w:rPr>
          <w:rFonts w:eastAsia="仿宋_GB2312"/>
          <w:sz w:val="32"/>
          <w:szCs w:val="32"/>
        </w:rPr>
        <w:t>思政教学</w:t>
      </w:r>
      <w:proofErr w:type="gramEnd"/>
      <w:r>
        <w:rPr>
          <w:rFonts w:eastAsia="仿宋_GB2312"/>
          <w:sz w:val="32"/>
          <w:szCs w:val="32"/>
        </w:rPr>
        <w:t>管理或教务管理工作，有丰富的教学管理经验和教学研究经历。</w:t>
      </w:r>
    </w:p>
    <w:p w:rsidR="00E17484" w:rsidRDefault="00465ADF">
      <w:pPr>
        <w:pStyle w:val="a4"/>
        <w:widowControl w:val="0"/>
        <w:spacing w:line="560" w:lineRule="exact"/>
        <w:ind w:firstLine="600"/>
        <w:rPr>
          <w:rFonts w:eastAsia="楷体_GB2312"/>
          <w:b/>
          <w:color w:val="auto"/>
          <w:sz w:val="32"/>
          <w:szCs w:val="32"/>
        </w:rPr>
      </w:pPr>
      <w:r>
        <w:rPr>
          <w:rFonts w:eastAsia="楷体_GB2312"/>
          <w:b/>
          <w:color w:val="auto"/>
          <w:sz w:val="32"/>
          <w:szCs w:val="32"/>
        </w:rPr>
        <w:t>（二）改革实践类项目</w:t>
      </w:r>
    </w:p>
    <w:p w:rsidR="00E17484" w:rsidRDefault="00465ADF">
      <w:pPr>
        <w:spacing w:line="56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w:t>
      </w:r>
      <w:r>
        <w:rPr>
          <w:rFonts w:eastAsia="仿宋_GB2312"/>
          <w:sz w:val="32"/>
          <w:szCs w:val="32"/>
        </w:rPr>
        <w:t>申报项目应当是</w:t>
      </w:r>
      <w:r>
        <w:rPr>
          <w:rFonts w:eastAsia="仿宋_GB2312"/>
          <w:sz w:val="32"/>
          <w:szCs w:val="32"/>
        </w:rPr>
        <w:t>2020</w:t>
      </w:r>
      <w:r>
        <w:rPr>
          <w:rFonts w:eastAsia="仿宋_GB2312" w:hint="eastAsia"/>
          <w:sz w:val="32"/>
          <w:szCs w:val="32"/>
        </w:rPr>
        <w:t>-</w:t>
      </w:r>
      <w:r>
        <w:rPr>
          <w:rFonts w:eastAsia="仿宋_GB2312"/>
          <w:sz w:val="32"/>
          <w:szCs w:val="32"/>
        </w:rPr>
        <w:t>2021</w:t>
      </w:r>
      <w:r>
        <w:rPr>
          <w:rFonts w:eastAsia="仿宋_GB2312"/>
          <w:sz w:val="32"/>
          <w:szCs w:val="32"/>
        </w:rPr>
        <w:t>学年教学计划内课程，且能连续三年面向学生公开讲授。</w:t>
      </w:r>
    </w:p>
    <w:p w:rsidR="00E17484" w:rsidRDefault="00465ADF">
      <w:pPr>
        <w:spacing w:line="56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w:t>
      </w:r>
      <w:r>
        <w:rPr>
          <w:rFonts w:eastAsia="仿宋_GB2312"/>
          <w:sz w:val="32"/>
          <w:szCs w:val="32"/>
        </w:rPr>
        <w:t>项目</w:t>
      </w:r>
      <w:r>
        <w:rPr>
          <w:rFonts w:eastAsia="仿宋_GB2312" w:hint="eastAsia"/>
          <w:sz w:val="32"/>
          <w:szCs w:val="32"/>
        </w:rPr>
        <w:t>主持</w:t>
      </w:r>
      <w:r>
        <w:rPr>
          <w:rFonts w:eastAsia="仿宋_GB2312"/>
          <w:sz w:val="32"/>
          <w:szCs w:val="32"/>
        </w:rPr>
        <w:t>人一般应具有讲师</w:t>
      </w:r>
      <w:r>
        <w:rPr>
          <w:rFonts w:eastAsia="仿宋_GB2312" w:hint="eastAsia"/>
          <w:sz w:val="32"/>
          <w:szCs w:val="32"/>
        </w:rPr>
        <w:t>及</w:t>
      </w:r>
      <w:r>
        <w:rPr>
          <w:rFonts w:eastAsia="仿宋_GB2312"/>
          <w:sz w:val="32"/>
          <w:szCs w:val="32"/>
        </w:rPr>
        <w:t>以上职称或博士学位，热爱教学工作，独立完整承担</w:t>
      </w:r>
      <w:r>
        <w:rPr>
          <w:rFonts w:eastAsia="仿宋_GB2312"/>
          <w:sz w:val="32"/>
          <w:szCs w:val="32"/>
        </w:rPr>
        <w:t>1</w:t>
      </w:r>
      <w:r>
        <w:rPr>
          <w:rFonts w:eastAsia="仿宋_GB2312"/>
          <w:sz w:val="32"/>
          <w:szCs w:val="32"/>
        </w:rPr>
        <w:t>门及以上本科生课程教学任务，教学效果良好，具有深厚的教学实践积累、突出的教学研究与改革工作成效。</w:t>
      </w:r>
      <w:r>
        <w:rPr>
          <w:rFonts w:eastAsia="仿宋_GB2312"/>
          <w:sz w:val="32"/>
          <w:szCs w:val="32"/>
        </w:rPr>
        <w:t xml:space="preserve">   </w:t>
      </w:r>
    </w:p>
    <w:p w:rsidR="00E17484" w:rsidRDefault="00465ADF">
      <w:pPr>
        <w:spacing w:line="560" w:lineRule="exact"/>
        <w:ind w:firstLineChars="200" w:firstLine="640"/>
        <w:rPr>
          <w:rFonts w:eastAsia="黑体"/>
          <w:sz w:val="32"/>
          <w:szCs w:val="32"/>
        </w:rPr>
      </w:pPr>
      <w:r>
        <w:rPr>
          <w:rFonts w:eastAsia="黑体"/>
          <w:sz w:val="32"/>
          <w:szCs w:val="32"/>
        </w:rPr>
        <w:t>四、项目管理</w:t>
      </w:r>
    </w:p>
    <w:p w:rsidR="00E17484" w:rsidRDefault="00465ADF">
      <w:pPr>
        <w:pStyle w:val="a4"/>
        <w:widowControl w:val="0"/>
        <w:spacing w:line="560" w:lineRule="exact"/>
        <w:ind w:firstLine="600"/>
        <w:rPr>
          <w:rFonts w:eastAsia="楷体_GB2312"/>
          <w:b/>
          <w:color w:val="auto"/>
          <w:sz w:val="32"/>
          <w:szCs w:val="32"/>
        </w:rPr>
      </w:pPr>
      <w:r>
        <w:rPr>
          <w:rFonts w:eastAsia="楷体_GB2312"/>
          <w:b/>
          <w:color w:val="auto"/>
          <w:sz w:val="32"/>
          <w:szCs w:val="32"/>
        </w:rPr>
        <w:t>（一）项目申报及立项</w:t>
      </w:r>
    </w:p>
    <w:p w:rsidR="00E17484" w:rsidRDefault="00465ADF">
      <w:pPr>
        <w:spacing w:line="56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w:t>
      </w:r>
      <w:r>
        <w:rPr>
          <w:rFonts w:eastAsia="仿宋_GB2312"/>
          <w:sz w:val="32"/>
          <w:szCs w:val="32"/>
        </w:rPr>
        <w:t>校内申报及遴选推荐。学校在分配的指标限额内，组织校内申报及遴选推荐（指标限额见附件</w:t>
      </w:r>
      <w:r>
        <w:rPr>
          <w:rFonts w:eastAsia="仿宋_GB2312"/>
          <w:sz w:val="32"/>
          <w:szCs w:val="32"/>
        </w:rPr>
        <w:t>1</w:t>
      </w:r>
      <w:r>
        <w:rPr>
          <w:rFonts w:eastAsia="仿宋_GB2312"/>
          <w:sz w:val="32"/>
          <w:szCs w:val="32"/>
        </w:rPr>
        <w:t>）。申请人只能申报主持</w:t>
      </w:r>
      <w:r>
        <w:rPr>
          <w:rFonts w:eastAsia="仿宋_GB2312"/>
          <w:sz w:val="32"/>
          <w:szCs w:val="32"/>
        </w:rPr>
        <w:t>1</w:t>
      </w:r>
      <w:r>
        <w:rPr>
          <w:rFonts w:eastAsia="仿宋_GB2312"/>
          <w:sz w:val="32"/>
          <w:szCs w:val="32"/>
        </w:rPr>
        <w:t>个项目，原则上应组成课题组申报，成员一般不超过</w:t>
      </w:r>
      <w:r>
        <w:rPr>
          <w:rFonts w:eastAsia="仿宋_GB2312"/>
          <w:sz w:val="32"/>
          <w:szCs w:val="32"/>
        </w:rPr>
        <w:t>8</w:t>
      </w:r>
      <w:r>
        <w:rPr>
          <w:rFonts w:eastAsia="仿宋_GB2312"/>
          <w:sz w:val="32"/>
          <w:szCs w:val="32"/>
        </w:rPr>
        <w:t>人（含项目主持人）。申请人年度申报主持和参与的项目不超过</w:t>
      </w:r>
      <w:r>
        <w:rPr>
          <w:rFonts w:eastAsia="仿宋_GB2312"/>
          <w:sz w:val="32"/>
          <w:szCs w:val="32"/>
        </w:rPr>
        <w:t>2</w:t>
      </w:r>
      <w:r>
        <w:rPr>
          <w:rFonts w:eastAsia="仿宋_GB2312"/>
          <w:sz w:val="32"/>
          <w:szCs w:val="32"/>
        </w:rPr>
        <w:t>项。学校遴选推荐结果应予公示，公示时间不少于</w:t>
      </w:r>
      <w:r>
        <w:rPr>
          <w:rFonts w:eastAsia="仿宋_GB2312"/>
          <w:sz w:val="32"/>
          <w:szCs w:val="32"/>
        </w:rPr>
        <w:t>5</w:t>
      </w:r>
      <w:r>
        <w:rPr>
          <w:rFonts w:eastAsia="仿宋_GB2312"/>
          <w:sz w:val="32"/>
          <w:szCs w:val="32"/>
        </w:rPr>
        <w:t>个工作日，并开通监督举报电话和邮箱，公示无异议后方可上报。</w:t>
      </w:r>
      <w:r>
        <w:rPr>
          <w:rFonts w:eastAsia="仿宋_GB2312" w:hint="eastAsia"/>
          <w:sz w:val="32"/>
          <w:szCs w:val="32"/>
        </w:rPr>
        <w:t>各高校应择优推荐招标项目申报（大学不超过</w:t>
      </w:r>
      <w:r>
        <w:rPr>
          <w:rFonts w:eastAsia="仿宋_GB2312" w:hint="eastAsia"/>
          <w:sz w:val="32"/>
          <w:szCs w:val="32"/>
        </w:rPr>
        <w:lastRenderedPageBreak/>
        <w:t>3</w:t>
      </w:r>
      <w:r>
        <w:rPr>
          <w:rFonts w:eastAsia="仿宋_GB2312" w:hint="eastAsia"/>
          <w:sz w:val="32"/>
          <w:szCs w:val="32"/>
        </w:rPr>
        <w:t>项、学院不超过</w:t>
      </w:r>
      <w:r>
        <w:rPr>
          <w:rFonts w:eastAsia="仿宋_GB2312" w:hint="eastAsia"/>
          <w:sz w:val="32"/>
          <w:szCs w:val="32"/>
        </w:rPr>
        <w:t>2</w:t>
      </w:r>
      <w:r>
        <w:rPr>
          <w:rFonts w:eastAsia="仿宋_GB2312" w:hint="eastAsia"/>
          <w:sz w:val="32"/>
          <w:szCs w:val="32"/>
        </w:rPr>
        <w:t>项，宁缺毋滥），</w:t>
      </w:r>
      <w:r>
        <w:rPr>
          <w:rFonts w:eastAsia="仿宋_GB2312"/>
          <w:sz w:val="32"/>
          <w:szCs w:val="32"/>
        </w:rPr>
        <w:t>不占所在学校指标，</w:t>
      </w:r>
      <w:r>
        <w:rPr>
          <w:rFonts w:eastAsia="仿宋_GB2312" w:hint="eastAsia"/>
          <w:sz w:val="32"/>
          <w:szCs w:val="32"/>
        </w:rPr>
        <w:t>并应按照政策提供相应的经费保障</w:t>
      </w:r>
      <w:r>
        <w:rPr>
          <w:rFonts w:eastAsia="仿宋_GB2312"/>
          <w:sz w:val="32"/>
          <w:szCs w:val="32"/>
        </w:rPr>
        <w:t>。</w:t>
      </w:r>
    </w:p>
    <w:p w:rsidR="00E17484" w:rsidRDefault="00465ADF">
      <w:pPr>
        <w:spacing w:line="56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w:t>
      </w:r>
      <w:r>
        <w:rPr>
          <w:rFonts w:eastAsia="仿宋_GB2312"/>
          <w:sz w:val="32"/>
          <w:szCs w:val="32"/>
        </w:rPr>
        <w:t>省教育厅</w:t>
      </w:r>
      <w:r>
        <w:rPr>
          <w:rFonts w:eastAsia="仿宋_GB2312" w:hint="eastAsia"/>
          <w:sz w:val="32"/>
          <w:szCs w:val="32"/>
        </w:rPr>
        <w:t>审核评审</w:t>
      </w:r>
      <w:r>
        <w:rPr>
          <w:rFonts w:eastAsia="仿宋_GB2312"/>
          <w:sz w:val="32"/>
          <w:szCs w:val="32"/>
        </w:rPr>
        <w:t>。</w:t>
      </w:r>
      <w:r>
        <w:rPr>
          <w:rFonts w:eastAsia="仿宋_GB2312" w:hint="eastAsia"/>
          <w:sz w:val="32"/>
          <w:szCs w:val="32"/>
        </w:rPr>
        <w:t>招标项目，</w:t>
      </w:r>
      <w:r>
        <w:rPr>
          <w:rFonts w:eastAsia="仿宋_GB2312"/>
          <w:sz w:val="32"/>
          <w:szCs w:val="32"/>
        </w:rPr>
        <w:t>我厅将组织专家</w:t>
      </w:r>
      <w:r>
        <w:rPr>
          <w:rFonts w:eastAsia="仿宋_GB2312" w:hint="eastAsia"/>
          <w:sz w:val="32"/>
          <w:szCs w:val="32"/>
        </w:rPr>
        <w:t>进行遴选评审，遴选通过</w:t>
      </w:r>
      <w:r>
        <w:rPr>
          <w:rFonts w:eastAsia="仿宋_GB2312" w:hint="eastAsia"/>
          <w:sz w:val="32"/>
          <w:szCs w:val="32"/>
        </w:rPr>
        <w:t>的项目</w:t>
      </w:r>
      <w:r>
        <w:rPr>
          <w:rFonts w:eastAsia="仿宋_GB2312"/>
          <w:sz w:val="32"/>
          <w:szCs w:val="32"/>
        </w:rPr>
        <w:t>予以立项</w:t>
      </w:r>
      <w:r>
        <w:rPr>
          <w:rFonts w:eastAsia="仿宋_GB2312" w:hint="eastAsia"/>
          <w:sz w:val="32"/>
          <w:szCs w:val="32"/>
        </w:rPr>
        <w:t>，其中，</w:t>
      </w:r>
      <w:r>
        <w:rPr>
          <w:rFonts w:eastAsia="仿宋_GB2312"/>
          <w:sz w:val="32"/>
          <w:szCs w:val="32"/>
        </w:rPr>
        <w:t>校级领导牵头的招标项目原则上不超过立项总数的</w:t>
      </w:r>
      <w:r>
        <w:rPr>
          <w:rFonts w:eastAsia="仿宋_GB2312"/>
          <w:sz w:val="32"/>
          <w:szCs w:val="32"/>
        </w:rPr>
        <w:t>1/3</w:t>
      </w:r>
      <w:r>
        <w:rPr>
          <w:rFonts w:eastAsia="仿宋_GB2312"/>
          <w:sz w:val="32"/>
          <w:szCs w:val="32"/>
        </w:rPr>
        <w:t>。</w:t>
      </w:r>
      <w:r>
        <w:rPr>
          <w:rFonts w:eastAsia="仿宋_GB2312" w:hint="eastAsia"/>
          <w:sz w:val="32"/>
          <w:szCs w:val="32"/>
        </w:rPr>
        <w:t>其余项目，我厅将组织专家，按照宁缺毋滥的原则，</w:t>
      </w:r>
      <w:r>
        <w:rPr>
          <w:rFonts w:eastAsia="仿宋_GB2312"/>
          <w:sz w:val="32"/>
          <w:szCs w:val="32"/>
        </w:rPr>
        <w:t>进行</w:t>
      </w:r>
      <w:r>
        <w:rPr>
          <w:rFonts w:eastAsia="仿宋_GB2312" w:hint="eastAsia"/>
          <w:sz w:val="32"/>
          <w:szCs w:val="32"/>
        </w:rPr>
        <w:t>审核</w:t>
      </w:r>
      <w:r>
        <w:rPr>
          <w:rFonts w:eastAsia="仿宋_GB2312"/>
          <w:sz w:val="32"/>
          <w:szCs w:val="32"/>
        </w:rPr>
        <w:t>评审，</w:t>
      </w:r>
      <w:r>
        <w:rPr>
          <w:rFonts w:eastAsia="仿宋_GB2312" w:hint="eastAsia"/>
          <w:sz w:val="32"/>
          <w:szCs w:val="32"/>
        </w:rPr>
        <w:t>审核</w:t>
      </w:r>
      <w:r>
        <w:rPr>
          <w:rFonts w:eastAsia="仿宋_GB2312"/>
          <w:sz w:val="32"/>
          <w:szCs w:val="32"/>
        </w:rPr>
        <w:t>通过的项目予以立项。</w:t>
      </w:r>
    </w:p>
    <w:p w:rsidR="00E17484" w:rsidRDefault="00465ADF">
      <w:pPr>
        <w:pStyle w:val="a4"/>
        <w:widowControl w:val="0"/>
        <w:spacing w:line="560" w:lineRule="exact"/>
        <w:ind w:firstLine="600"/>
        <w:rPr>
          <w:rFonts w:eastAsia="楷体_GB2312"/>
          <w:b/>
          <w:color w:val="auto"/>
          <w:sz w:val="32"/>
          <w:szCs w:val="32"/>
        </w:rPr>
      </w:pPr>
      <w:r>
        <w:rPr>
          <w:rFonts w:eastAsia="楷体_GB2312"/>
          <w:b/>
          <w:color w:val="auto"/>
          <w:sz w:val="32"/>
          <w:szCs w:val="32"/>
        </w:rPr>
        <w:t>（二）研究周期</w:t>
      </w:r>
    </w:p>
    <w:p w:rsidR="00E17484" w:rsidRDefault="00465ADF">
      <w:pPr>
        <w:spacing w:line="560" w:lineRule="exact"/>
        <w:ind w:firstLineChars="200" w:firstLine="640"/>
        <w:rPr>
          <w:rFonts w:eastAsia="仿宋_GB2312"/>
          <w:sz w:val="32"/>
          <w:szCs w:val="32"/>
        </w:rPr>
      </w:pPr>
      <w:proofErr w:type="gramStart"/>
      <w:r>
        <w:rPr>
          <w:rFonts w:eastAsia="仿宋_GB2312"/>
          <w:sz w:val="32"/>
          <w:szCs w:val="32"/>
        </w:rPr>
        <w:t>自项目</w:t>
      </w:r>
      <w:proofErr w:type="gramEnd"/>
      <w:r>
        <w:rPr>
          <w:rFonts w:eastAsia="仿宋_GB2312"/>
          <w:sz w:val="32"/>
          <w:szCs w:val="32"/>
        </w:rPr>
        <w:t>立项之日起，研究周期为一年，其中改革实践类项目在</w:t>
      </w:r>
      <w:r>
        <w:rPr>
          <w:rFonts w:eastAsia="仿宋_GB2312"/>
          <w:sz w:val="32"/>
          <w:szCs w:val="32"/>
        </w:rPr>
        <w:t>2020-2021</w:t>
      </w:r>
      <w:r>
        <w:rPr>
          <w:rFonts w:eastAsia="仿宋_GB2312"/>
          <w:sz w:val="32"/>
          <w:szCs w:val="32"/>
        </w:rPr>
        <w:t>学年至少开展一轮教学实践。</w:t>
      </w:r>
    </w:p>
    <w:p w:rsidR="00E17484" w:rsidRDefault="00465ADF">
      <w:pPr>
        <w:pStyle w:val="a4"/>
        <w:widowControl w:val="0"/>
        <w:spacing w:line="560" w:lineRule="exact"/>
        <w:ind w:firstLine="600"/>
        <w:rPr>
          <w:rFonts w:eastAsia="楷体_GB2312"/>
          <w:b/>
          <w:color w:val="auto"/>
          <w:sz w:val="32"/>
          <w:szCs w:val="32"/>
        </w:rPr>
      </w:pPr>
      <w:r>
        <w:rPr>
          <w:rFonts w:eastAsia="楷体_GB2312"/>
          <w:b/>
          <w:color w:val="auto"/>
          <w:sz w:val="32"/>
          <w:szCs w:val="32"/>
        </w:rPr>
        <w:t>（三）项目</w:t>
      </w:r>
      <w:r>
        <w:rPr>
          <w:rFonts w:eastAsia="楷体_GB2312" w:hint="eastAsia"/>
          <w:b/>
          <w:color w:val="auto"/>
          <w:sz w:val="32"/>
          <w:szCs w:val="32"/>
        </w:rPr>
        <w:t>性质</w:t>
      </w:r>
    </w:p>
    <w:p w:rsidR="00E17484" w:rsidRDefault="00465ADF">
      <w:pPr>
        <w:spacing w:line="560" w:lineRule="exact"/>
        <w:ind w:firstLineChars="200" w:firstLine="640"/>
        <w:rPr>
          <w:rFonts w:eastAsia="仿宋_GB2312"/>
          <w:sz w:val="32"/>
          <w:szCs w:val="32"/>
        </w:rPr>
      </w:pPr>
      <w:r>
        <w:rPr>
          <w:rFonts w:eastAsia="仿宋_GB2312"/>
          <w:sz w:val="32"/>
          <w:szCs w:val="32"/>
        </w:rPr>
        <w:t>立项的省级</w:t>
      </w:r>
      <w:proofErr w:type="gramStart"/>
      <w:r>
        <w:rPr>
          <w:rFonts w:eastAsia="仿宋_GB2312"/>
          <w:sz w:val="32"/>
          <w:szCs w:val="32"/>
        </w:rPr>
        <w:t>课程思政建设</w:t>
      </w:r>
      <w:proofErr w:type="gramEnd"/>
      <w:r>
        <w:rPr>
          <w:rFonts w:eastAsia="仿宋_GB2312"/>
          <w:sz w:val="32"/>
          <w:szCs w:val="32"/>
        </w:rPr>
        <w:t>研究项目</w:t>
      </w:r>
      <w:r>
        <w:rPr>
          <w:rFonts w:eastAsia="仿宋_GB2312" w:hint="eastAsia"/>
          <w:sz w:val="32"/>
          <w:szCs w:val="32"/>
        </w:rPr>
        <w:t>为</w:t>
      </w:r>
      <w:r>
        <w:rPr>
          <w:rFonts w:eastAsia="仿宋_GB2312"/>
          <w:sz w:val="32"/>
          <w:szCs w:val="32"/>
        </w:rPr>
        <w:t>省级教学改革研究项目。</w:t>
      </w:r>
    </w:p>
    <w:p w:rsidR="00E17484" w:rsidRDefault="00465ADF">
      <w:pPr>
        <w:pStyle w:val="a4"/>
        <w:widowControl w:val="0"/>
        <w:spacing w:line="560" w:lineRule="exact"/>
        <w:ind w:firstLine="600"/>
        <w:rPr>
          <w:rFonts w:eastAsia="楷体_GB2312"/>
          <w:b/>
          <w:color w:val="auto"/>
          <w:sz w:val="32"/>
          <w:szCs w:val="32"/>
        </w:rPr>
      </w:pPr>
      <w:r>
        <w:rPr>
          <w:rFonts w:eastAsia="楷体_GB2312"/>
          <w:b/>
          <w:color w:val="auto"/>
          <w:sz w:val="32"/>
          <w:szCs w:val="32"/>
        </w:rPr>
        <w:t>（四）项目经费</w:t>
      </w:r>
    </w:p>
    <w:p w:rsidR="00E17484" w:rsidRDefault="00465ADF">
      <w:pPr>
        <w:spacing w:line="560" w:lineRule="exact"/>
        <w:ind w:firstLineChars="200" w:firstLine="640"/>
        <w:rPr>
          <w:rFonts w:eastAsia="仿宋_GB2312"/>
          <w:sz w:val="32"/>
          <w:szCs w:val="32"/>
        </w:rPr>
      </w:pPr>
      <w:r>
        <w:rPr>
          <w:rFonts w:eastAsia="仿宋_GB2312"/>
          <w:sz w:val="32"/>
          <w:szCs w:val="32"/>
        </w:rPr>
        <w:t>省级</w:t>
      </w:r>
      <w:proofErr w:type="gramStart"/>
      <w:r>
        <w:rPr>
          <w:rFonts w:eastAsia="仿宋_GB2312"/>
          <w:sz w:val="32"/>
          <w:szCs w:val="32"/>
        </w:rPr>
        <w:t>课程思政建设</w:t>
      </w:r>
      <w:proofErr w:type="gramEnd"/>
      <w:r>
        <w:rPr>
          <w:rFonts w:eastAsia="仿宋_GB2312"/>
          <w:sz w:val="32"/>
          <w:szCs w:val="32"/>
        </w:rPr>
        <w:t>研究项目将纳入全省高校</w:t>
      </w:r>
      <w:r>
        <w:rPr>
          <w:rFonts w:eastAsia="仿宋_GB2312"/>
          <w:sz w:val="32"/>
          <w:szCs w:val="32"/>
        </w:rPr>
        <w:t>“</w:t>
      </w:r>
      <w:r>
        <w:rPr>
          <w:rFonts w:eastAsia="仿宋_GB2312"/>
          <w:sz w:val="32"/>
          <w:szCs w:val="32"/>
        </w:rPr>
        <w:t>双一流</w:t>
      </w:r>
      <w:r>
        <w:rPr>
          <w:rFonts w:eastAsia="仿宋_GB2312"/>
          <w:sz w:val="32"/>
          <w:szCs w:val="32"/>
        </w:rPr>
        <w:t>”</w:t>
      </w:r>
      <w:r>
        <w:rPr>
          <w:rFonts w:eastAsia="仿宋_GB2312"/>
          <w:sz w:val="32"/>
          <w:szCs w:val="32"/>
        </w:rPr>
        <w:t>建设考核及经费分配因素，各高校应从</w:t>
      </w:r>
      <w:r>
        <w:rPr>
          <w:rFonts w:eastAsia="仿宋_GB2312"/>
          <w:sz w:val="32"/>
          <w:szCs w:val="32"/>
        </w:rPr>
        <w:t>“</w:t>
      </w:r>
      <w:r>
        <w:rPr>
          <w:rFonts w:eastAsia="仿宋_GB2312"/>
          <w:sz w:val="32"/>
          <w:szCs w:val="32"/>
        </w:rPr>
        <w:t>双一流</w:t>
      </w:r>
      <w:r>
        <w:rPr>
          <w:rFonts w:eastAsia="仿宋_GB2312"/>
          <w:sz w:val="32"/>
          <w:szCs w:val="32"/>
        </w:rPr>
        <w:t>”</w:t>
      </w:r>
      <w:r>
        <w:rPr>
          <w:rFonts w:eastAsia="仿宋_GB2312"/>
          <w:sz w:val="32"/>
          <w:szCs w:val="32"/>
        </w:rPr>
        <w:t>建设专项经费和自有资金中自主统筹给予省级</w:t>
      </w:r>
      <w:proofErr w:type="gramStart"/>
      <w:r>
        <w:rPr>
          <w:rFonts w:eastAsia="仿宋_GB2312"/>
          <w:sz w:val="32"/>
          <w:szCs w:val="32"/>
        </w:rPr>
        <w:t>课程思政建设</w:t>
      </w:r>
      <w:proofErr w:type="gramEnd"/>
      <w:r>
        <w:rPr>
          <w:rFonts w:eastAsia="仿宋_GB2312"/>
          <w:sz w:val="32"/>
          <w:szCs w:val="32"/>
        </w:rPr>
        <w:t>研究项目足额的经费保障，确保研究质量。原则上，立项为省级</w:t>
      </w:r>
      <w:proofErr w:type="gramStart"/>
      <w:r>
        <w:rPr>
          <w:rFonts w:eastAsia="仿宋_GB2312"/>
          <w:sz w:val="32"/>
          <w:szCs w:val="32"/>
        </w:rPr>
        <w:t>课程思政建设</w:t>
      </w:r>
      <w:proofErr w:type="gramEnd"/>
      <w:r>
        <w:rPr>
          <w:rFonts w:eastAsia="仿宋_GB2312"/>
          <w:sz w:val="32"/>
          <w:szCs w:val="32"/>
        </w:rPr>
        <w:t>研究招标项目的资助经费不低于</w:t>
      </w:r>
      <w:r>
        <w:rPr>
          <w:rFonts w:eastAsia="仿宋_GB2312"/>
          <w:sz w:val="32"/>
          <w:szCs w:val="32"/>
        </w:rPr>
        <w:t>3</w:t>
      </w:r>
      <w:r>
        <w:rPr>
          <w:rFonts w:eastAsia="仿宋_GB2312"/>
          <w:sz w:val="32"/>
          <w:szCs w:val="32"/>
        </w:rPr>
        <w:t>万元</w:t>
      </w:r>
      <w:r>
        <w:rPr>
          <w:rFonts w:eastAsia="仿宋_GB2312"/>
          <w:sz w:val="32"/>
          <w:szCs w:val="32"/>
        </w:rPr>
        <w:t>/</w:t>
      </w:r>
      <w:r>
        <w:rPr>
          <w:rFonts w:eastAsia="仿宋_GB2312"/>
          <w:sz w:val="32"/>
          <w:szCs w:val="32"/>
        </w:rPr>
        <w:t>项，其他项目的资助经费不低于</w:t>
      </w:r>
      <w:r>
        <w:rPr>
          <w:rFonts w:eastAsia="仿宋_GB2312"/>
          <w:sz w:val="32"/>
          <w:szCs w:val="32"/>
        </w:rPr>
        <w:t>2</w:t>
      </w:r>
      <w:r>
        <w:rPr>
          <w:rFonts w:eastAsia="仿宋_GB2312"/>
          <w:sz w:val="32"/>
          <w:szCs w:val="32"/>
        </w:rPr>
        <w:t>万元</w:t>
      </w:r>
      <w:r>
        <w:rPr>
          <w:rFonts w:eastAsia="仿宋_GB2312"/>
          <w:sz w:val="32"/>
          <w:szCs w:val="32"/>
        </w:rPr>
        <w:t>/</w:t>
      </w:r>
      <w:r>
        <w:rPr>
          <w:rFonts w:eastAsia="仿宋_GB2312"/>
          <w:sz w:val="32"/>
          <w:szCs w:val="32"/>
        </w:rPr>
        <w:t>项。</w:t>
      </w:r>
    </w:p>
    <w:p w:rsidR="00E17484" w:rsidRDefault="00465ADF">
      <w:pPr>
        <w:pStyle w:val="a4"/>
        <w:widowControl w:val="0"/>
        <w:spacing w:line="560" w:lineRule="exact"/>
        <w:ind w:firstLine="600"/>
        <w:rPr>
          <w:rFonts w:eastAsia="楷体_GB2312"/>
          <w:b/>
          <w:color w:val="auto"/>
          <w:sz w:val="32"/>
          <w:szCs w:val="32"/>
        </w:rPr>
      </w:pPr>
      <w:r>
        <w:rPr>
          <w:rFonts w:eastAsia="楷体_GB2312"/>
          <w:b/>
          <w:color w:val="auto"/>
          <w:sz w:val="32"/>
          <w:szCs w:val="32"/>
        </w:rPr>
        <w:t>（五）结题验收要求</w:t>
      </w:r>
    </w:p>
    <w:p w:rsidR="00E17484" w:rsidRDefault="00465ADF">
      <w:pPr>
        <w:spacing w:line="56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w:t>
      </w:r>
      <w:r>
        <w:rPr>
          <w:rFonts w:eastAsia="仿宋_GB2312"/>
          <w:sz w:val="32"/>
          <w:szCs w:val="32"/>
        </w:rPr>
        <w:t>综合研究类项目：提交研究报告（</w:t>
      </w:r>
      <w:r>
        <w:rPr>
          <w:rFonts w:eastAsia="仿宋_GB2312"/>
          <w:sz w:val="32"/>
          <w:szCs w:val="32"/>
        </w:rPr>
        <w:t>8000</w:t>
      </w:r>
      <w:r>
        <w:rPr>
          <w:rFonts w:eastAsia="仿宋_GB2312"/>
          <w:sz w:val="32"/>
          <w:szCs w:val="32"/>
        </w:rPr>
        <w:t>字以上），支撑本项目结题的相关材料，如文件、实施方案等。</w:t>
      </w:r>
      <w:r>
        <w:rPr>
          <w:rFonts w:eastAsia="仿宋_GB2312" w:hint="eastAsia"/>
          <w:sz w:val="32"/>
          <w:szCs w:val="32"/>
        </w:rPr>
        <w:t>如</w:t>
      </w:r>
      <w:r>
        <w:rPr>
          <w:rFonts w:eastAsia="仿宋_GB2312"/>
          <w:sz w:val="32"/>
          <w:szCs w:val="32"/>
        </w:rPr>
        <w:t>项目主持人</w:t>
      </w:r>
      <w:r>
        <w:rPr>
          <w:rFonts w:eastAsia="仿宋_GB2312" w:hint="eastAsia"/>
          <w:sz w:val="32"/>
          <w:szCs w:val="32"/>
        </w:rPr>
        <w:t>及主要成员</w:t>
      </w:r>
      <w:r>
        <w:rPr>
          <w:rFonts w:eastAsia="仿宋_GB2312"/>
          <w:sz w:val="32"/>
          <w:szCs w:val="32"/>
        </w:rPr>
        <w:t>公开发表与本项目紧密相关的研究论文，</w:t>
      </w:r>
      <w:r>
        <w:rPr>
          <w:rFonts w:eastAsia="仿宋_GB2312" w:hint="eastAsia"/>
          <w:sz w:val="32"/>
          <w:szCs w:val="32"/>
        </w:rPr>
        <w:t>应</w:t>
      </w:r>
      <w:r>
        <w:rPr>
          <w:rFonts w:eastAsia="仿宋_GB2312"/>
          <w:sz w:val="32"/>
          <w:szCs w:val="32"/>
        </w:rPr>
        <w:lastRenderedPageBreak/>
        <w:t>注明该</w:t>
      </w:r>
      <w:r>
        <w:rPr>
          <w:rFonts w:eastAsia="仿宋_GB2312" w:hint="eastAsia"/>
          <w:sz w:val="32"/>
          <w:szCs w:val="32"/>
        </w:rPr>
        <w:t>建设研究</w:t>
      </w:r>
      <w:r>
        <w:rPr>
          <w:rFonts w:eastAsia="仿宋_GB2312"/>
          <w:sz w:val="32"/>
          <w:szCs w:val="32"/>
        </w:rPr>
        <w:t>资助项目</w:t>
      </w:r>
      <w:r>
        <w:rPr>
          <w:rFonts w:eastAsia="仿宋_GB2312" w:hint="eastAsia"/>
          <w:sz w:val="32"/>
          <w:szCs w:val="32"/>
        </w:rPr>
        <w:t>。</w:t>
      </w:r>
    </w:p>
    <w:p w:rsidR="00E17484" w:rsidRDefault="00465ADF">
      <w:pPr>
        <w:spacing w:line="56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w:t>
      </w:r>
      <w:r>
        <w:rPr>
          <w:rFonts w:eastAsia="仿宋_GB2312"/>
          <w:sz w:val="32"/>
          <w:szCs w:val="32"/>
        </w:rPr>
        <w:t>改革实践类项目</w:t>
      </w:r>
      <w:r>
        <w:rPr>
          <w:rFonts w:eastAsia="仿宋_GB2312"/>
          <w:sz w:val="32"/>
          <w:szCs w:val="32"/>
        </w:rPr>
        <w:t>：提交总结报告（</w:t>
      </w:r>
      <w:r>
        <w:rPr>
          <w:rFonts w:eastAsia="仿宋_GB2312"/>
          <w:sz w:val="32"/>
          <w:szCs w:val="32"/>
        </w:rPr>
        <w:t>6000</w:t>
      </w:r>
      <w:r>
        <w:rPr>
          <w:rFonts w:eastAsia="仿宋_GB2312"/>
          <w:sz w:val="32"/>
          <w:szCs w:val="32"/>
        </w:rPr>
        <w:t>字以上），能体现</w:t>
      </w:r>
      <w:r>
        <w:rPr>
          <w:rFonts w:eastAsia="仿宋_GB2312"/>
          <w:sz w:val="32"/>
          <w:szCs w:val="32"/>
        </w:rPr>
        <w:t>“</w:t>
      </w:r>
      <w:r>
        <w:rPr>
          <w:rFonts w:eastAsia="仿宋_GB2312"/>
          <w:sz w:val="32"/>
          <w:szCs w:val="32"/>
        </w:rPr>
        <w:t>课程思政</w:t>
      </w:r>
      <w:r>
        <w:rPr>
          <w:rFonts w:eastAsia="仿宋_GB2312"/>
          <w:sz w:val="32"/>
          <w:szCs w:val="32"/>
        </w:rPr>
        <w:t>”</w:t>
      </w:r>
      <w:r>
        <w:rPr>
          <w:rFonts w:eastAsia="仿宋_GB2312"/>
          <w:sz w:val="32"/>
          <w:szCs w:val="32"/>
        </w:rPr>
        <w:t>特点的教学视频（</w:t>
      </w:r>
      <w:r>
        <w:rPr>
          <w:rFonts w:eastAsia="仿宋_GB2312"/>
          <w:sz w:val="32"/>
          <w:szCs w:val="32"/>
        </w:rPr>
        <w:t>1-2</w:t>
      </w:r>
      <w:r>
        <w:rPr>
          <w:rFonts w:eastAsia="仿宋_GB2312"/>
          <w:sz w:val="32"/>
          <w:szCs w:val="32"/>
        </w:rPr>
        <w:t>学时，主讲教师原则上应为项目</w:t>
      </w:r>
      <w:r>
        <w:rPr>
          <w:rFonts w:eastAsia="仿宋_GB2312" w:hint="eastAsia"/>
          <w:sz w:val="32"/>
          <w:szCs w:val="32"/>
        </w:rPr>
        <w:t>主持人</w:t>
      </w:r>
      <w:r>
        <w:rPr>
          <w:rFonts w:eastAsia="仿宋_GB2312"/>
          <w:sz w:val="32"/>
          <w:szCs w:val="32"/>
        </w:rPr>
        <w:t>），全课程教学</w:t>
      </w:r>
      <w:proofErr w:type="gramStart"/>
      <w:r>
        <w:rPr>
          <w:rFonts w:eastAsia="仿宋_GB2312"/>
          <w:sz w:val="32"/>
          <w:szCs w:val="32"/>
        </w:rPr>
        <w:t>设计详案和</w:t>
      </w:r>
      <w:proofErr w:type="gramEnd"/>
      <w:r>
        <w:rPr>
          <w:rFonts w:eastAsia="仿宋_GB2312"/>
          <w:sz w:val="32"/>
          <w:szCs w:val="32"/>
        </w:rPr>
        <w:t>教学课件，典型教学案例</w:t>
      </w:r>
      <w:r>
        <w:rPr>
          <w:rFonts w:eastAsia="仿宋_GB2312"/>
          <w:sz w:val="32"/>
          <w:szCs w:val="32"/>
        </w:rPr>
        <w:t>3-5</w:t>
      </w:r>
      <w:r>
        <w:rPr>
          <w:rFonts w:eastAsia="仿宋_GB2312"/>
          <w:sz w:val="32"/>
          <w:szCs w:val="32"/>
        </w:rPr>
        <w:t>个以及其它可体现改革成效的相关材料。</w:t>
      </w:r>
    </w:p>
    <w:p w:rsidR="00E17484" w:rsidRDefault="00465ADF">
      <w:pPr>
        <w:spacing w:line="560" w:lineRule="exact"/>
        <w:ind w:firstLineChars="200" w:firstLine="640"/>
        <w:rPr>
          <w:rFonts w:eastAsia="黑体"/>
          <w:sz w:val="32"/>
          <w:szCs w:val="32"/>
        </w:rPr>
      </w:pPr>
      <w:r>
        <w:rPr>
          <w:rFonts w:eastAsia="黑体"/>
          <w:sz w:val="32"/>
          <w:szCs w:val="32"/>
        </w:rPr>
        <w:t>五、材料报送</w:t>
      </w:r>
    </w:p>
    <w:p w:rsidR="00E17484" w:rsidRDefault="00465ADF">
      <w:pPr>
        <w:spacing w:line="56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w:t>
      </w:r>
      <w:r>
        <w:rPr>
          <w:rFonts w:eastAsia="仿宋_GB2312"/>
          <w:sz w:val="32"/>
          <w:szCs w:val="32"/>
        </w:rPr>
        <w:t>申请者须填写《</w:t>
      </w:r>
      <w:r>
        <w:rPr>
          <w:rFonts w:eastAsia="仿宋_GB2312"/>
          <w:sz w:val="32"/>
          <w:szCs w:val="32"/>
        </w:rPr>
        <w:t>2020</w:t>
      </w:r>
      <w:r>
        <w:rPr>
          <w:rFonts w:eastAsia="仿宋_GB2312"/>
          <w:sz w:val="32"/>
          <w:szCs w:val="32"/>
        </w:rPr>
        <w:t>年湖南省普通高等学校课程思政建设研究项目申请书》（见附件</w:t>
      </w:r>
      <w:r>
        <w:rPr>
          <w:rFonts w:eastAsia="仿宋_GB2312" w:hint="eastAsia"/>
          <w:sz w:val="32"/>
          <w:szCs w:val="32"/>
        </w:rPr>
        <w:t>3</w:t>
      </w:r>
      <w:r>
        <w:rPr>
          <w:rFonts w:eastAsia="仿宋_GB2312"/>
          <w:sz w:val="32"/>
          <w:szCs w:val="32"/>
        </w:rPr>
        <w:t>、附件</w:t>
      </w:r>
      <w:r>
        <w:rPr>
          <w:rFonts w:eastAsia="仿宋_GB2312" w:hint="eastAsia"/>
          <w:sz w:val="32"/>
          <w:szCs w:val="32"/>
        </w:rPr>
        <w:t>4</w:t>
      </w:r>
      <w:r>
        <w:rPr>
          <w:rFonts w:eastAsia="仿宋_GB2312"/>
          <w:sz w:val="32"/>
          <w:szCs w:val="32"/>
        </w:rPr>
        <w:t>），学校限额项目为一式一份，每个项目用一个牛皮纸袋装好，并在纸袋外贴上项目申请书封页复印件。</w:t>
      </w:r>
    </w:p>
    <w:p w:rsidR="00E17484" w:rsidRDefault="00465ADF">
      <w:pPr>
        <w:spacing w:line="56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w:t>
      </w:r>
      <w:r>
        <w:rPr>
          <w:rFonts w:eastAsia="仿宋_GB2312"/>
          <w:sz w:val="32"/>
          <w:szCs w:val="32"/>
        </w:rPr>
        <w:t>申报学校应在学校网站开辟</w:t>
      </w:r>
      <w:proofErr w:type="gramStart"/>
      <w:r>
        <w:rPr>
          <w:rFonts w:eastAsia="仿宋_GB2312"/>
          <w:sz w:val="32"/>
          <w:szCs w:val="32"/>
        </w:rPr>
        <w:t>课程思政专栏</w:t>
      </w:r>
      <w:proofErr w:type="gramEnd"/>
      <w:r>
        <w:rPr>
          <w:rFonts w:eastAsia="仿宋_GB2312"/>
          <w:sz w:val="32"/>
          <w:szCs w:val="32"/>
        </w:rPr>
        <w:t>。申请改革实践类项目的，还需同时提交电子教案（教学演示</w:t>
      </w:r>
      <w:r>
        <w:rPr>
          <w:rFonts w:eastAsia="仿宋_GB2312"/>
          <w:sz w:val="32"/>
          <w:szCs w:val="32"/>
        </w:rPr>
        <w:t>PPT</w:t>
      </w:r>
      <w:r>
        <w:rPr>
          <w:rFonts w:eastAsia="仿宋_GB2312"/>
          <w:sz w:val="32"/>
          <w:szCs w:val="32"/>
        </w:rPr>
        <w:t>不少于</w:t>
      </w:r>
      <w:r>
        <w:rPr>
          <w:rFonts w:eastAsia="仿宋_GB2312"/>
          <w:sz w:val="32"/>
          <w:szCs w:val="32"/>
        </w:rPr>
        <w:t>30</w:t>
      </w:r>
      <w:r>
        <w:rPr>
          <w:rFonts w:eastAsia="仿宋_GB2312"/>
          <w:sz w:val="32"/>
          <w:szCs w:val="32"/>
        </w:rPr>
        <w:t>张），并将电子教案和视频资料（</w:t>
      </w:r>
      <w:r>
        <w:rPr>
          <w:rFonts w:eastAsia="仿宋_GB2312"/>
          <w:sz w:val="32"/>
          <w:szCs w:val="32"/>
        </w:rPr>
        <w:t>10</w:t>
      </w:r>
      <w:r>
        <w:rPr>
          <w:rFonts w:eastAsia="仿宋_GB2312"/>
          <w:sz w:val="32"/>
          <w:szCs w:val="32"/>
        </w:rPr>
        <w:t>分钟左右的本课程课堂教学微视频</w:t>
      </w:r>
      <w:r>
        <w:rPr>
          <w:rFonts w:eastAsia="仿宋_GB2312"/>
          <w:sz w:val="32"/>
          <w:szCs w:val="32"/>
        </w:rPr>
        <w:t>3-5</w:t>
      </w:r>
      <w:r>
        <w:rPr>
          <w:rFonts w:eastAsia="仿宋_GB2312"/>
          <w:sz w:val="32"/>
          <w:szCs w:val="32"/>
        </w:rPr>
        <w:t>个）等资料上传至学校</w:t>
      </w:r>
      <w:proofErr w:type="gramStart"/>
      <w:r>
        <w:rPr>
          <w:rFonts w:eastAsia="仿宋_GB2312"/>
          <w:sz w:val="32"/>
          <w:szCs w:val="32"/>
        </w:rPr>
        <w:t>课程思政专栏</w:t>
      </w:r>
      <w:proofErr w:type="gramEnd"/>
      <w:r>
        <w:rPr>
          <w:rFonts w:eastAsia="仿宋_GB2312"/>
          <w:sz w:val="32"/>
          <w:szCs w:val="32"/>
        </w:rPr>
        <w:t>。</w:t>
      </w:r>
    </w:p>
    <w:p w:rsidR="00E17484" w:rsidRDefault="00465ADF">
      <w:pPr>
        <w:spacing w:line="56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w:t>
      </w:r>
      <w:r>
        <w:rPr>
          <w:rFonts w:eastAsia="仿宋_GB2312"/>
          <w:sz w:val="32"/>
          <w:szCs w:val="32"/>
        </w:rPr>
        <w:t>申报学校须提交资助经费承诺报告，并填写《</w:t>
      </w:r>
      <w:r>
        <w:rPr>
          <w:rFonts w:eastAsia="仿宋_GB2312"/>
          <w:sz w:val="32"/>
          <w:szCs w:val="32"/>
        </w:rPr>
        <w:t>2020</w:t>
      </w:r>
      <w:r>
        <w:rPr>
          <w:rFonts w:eastAsia="仿宋_GB2312"/>
          <w:sz w:val="32"/>
          <w:szCs w:val="32"/>
        </w:rPr>
        <w:t>年湖南省普通高等学校课程思政建设研究项目申请汇总表》（见附件</w:t>
      </w:r>
      <w:r>
        <w:rPr>
          <w:rFonts w:eastAsia="仿宋_GB2312" w:hint="eastAsia"/>
          <w:sz w:val="32"/>
          <w:szCs w:val="32"/>
        </w:rPr>
        <w:t>5</w:t>
      </w:r>
      <w:r>
        <w:rPr>
          <w:rFonts w:eastAsia="仿宋_GB2312"/>
          <w:sz w:val="32"/>
          <w:szCs w:val="32"/>
        </w:rPr>
        <w:t>）各一份。</w:t>
      </w:r>
    </w:p>
    <w:p w:rsidR="00E17484" w:rsidRDefault="00465ADF">
      <w:pPr>
        <w:spacing w:line="56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w:t>
      </w:r>
      <w:r>
        <w:rPr>
          <w:rFonts w:eastAsia="仿宋_GB2312"/>
          <w:sz w:val="32"/>
          <w:szCs w:val="32"/>
        </w:rPr>
        <w:t>以上申报材料及相应的电子文档</w:t>
      </w:r>
      <w:r>
        <w:rPr>
          <w:rFonts w:eastAsia="仿宋_GB2312" w:hint="eastAsia"/>
          <w:sz w:val="32"/>
          <w:szCs w:val="32"/>
        </w:rPr>
        <w:t>，</w:t>
      </w:r>
      <w:r>
        <w:rPr>
          <w:rFonts w:eastAsia="仿宋_GB2312"/>
          <w:sz w:val="32"/>
          <w:szCs w:val="32"/>
        </w:rPr>
        <w:t>请各学校于</w:t>
      </w:r>
      <w:r>
        <w:rPr>
          <w:rFonts w:eastAsia="仿宋_GB2312" w:hint="eastAsia"/>
          <w:sz w:val="32"/>
          <w:szCs w:val="32"/>
        </w:rPr>
        <w:t>8</w:t>
      </w:r>
      <w:r>
        <w:rPr>
          <w:rFonts w:eastAsia="仿宋_GB2312"/>
          <w:sz w:val="32"/>
          <w:szCs w:val="32"/>
        </w:rPr>
        <w:t>月</w:t>
      </w:r>
      <w:r>
        <w:rPr>
          <w:rFonts w:eastAsia="仿宋_GB2312"/>
          <w:sz w:val="32"/>
          <w:szCs w:val="32"/>
        </w:rPr>
        <w:t xml:space="preserve"> </w:t>
      </w:r>
      <w:r>
        <w:rPr>
          <w:rFonts w:eastAsia="仿宋_GB2312" w:hint="eastAsia"/>
          <w:sz w:val="32"/>
          <w:szCs w:val="32"/>
        </w:rPr>
        <w:t>21</w:t>
      </w:r>
      <w:r>
        <w:rPr>
          <w:rFonts w:eastAsia="仿宋_GB2312"/>
          <w:sz w:val="32"/>
          <w:szCs w:val="32"/>
        </w:rPr>
        <w:t>日前</w:t>
      </w:r>
      <w:r>
        <w:rPr>
          <w:rFonts w:eastAsia="仿宋_GB2312" w:hint="eastAsia"/>
          <w:sz w:val="32"/>
          <w:szCs w:val="32"/>
        </w:rPr>
        <w:t>统一</w:t>
      </w:r>
      <w:r>
        <w:rPr>
          <w:rFonts w:eastAsia="仿宋_GB2312"/>
          <w:sz w:val="32"/>
          <w:szCs w:val="32"/>
        </w:rPr>
        <w:t>报送至我厅高等教育处。</w:t>
      </w:r>
      <w:r>
        <w:rPr>
          <w:rFonts w:eastAsia="仿宋_GB2312" w:hint="eastAsia"/>
          <w:sz w:val="32"/>
          <w:szCs w:val="32"/>
        </w:rPr>
        <w:t>招标项目的申报材料及相应</w:t>
      </w:r>
      <w:r>
        <w:rPr>
          <w:rFonts w:eastAsia="仿宋_GB2312"/>
          <w:sz w:val="32"/>
          <w:szCs w:val="32"/>
        </w:rPr>
        <w:t>的电子文档</w:t>
      </w:r>
      <w:r>
        <w:rPr>
          <w:rFonts w:eastAsia="仿宋_GB2312" w:hint="eastAsia"/>
          <w:sz w:val="32"/>
          <w:szCs w:val="32"/>
        </w:rPr>
        <w:t>，请于</w:t>
      </w:r>
      <w:r>
        <w:rPr>
          <w:rFonts w:eastAsia="仿宋_GB2312" w:hint="eastAsia"/>
          <w:sz w:val="32"/>
          <w:szCs w:val="32"/>
        </w:rPr>
        <w:t>8</w:t>
      </w:r>
      <w:r>
        <w:rPr>
          <w:rFonts w:eastAsia="仿宋_GB2312"/>
          <w:sz w:val="32"/>
          <w:szCs w:val="32"/>
        </w:rPr>
        <w:t>月</w:t>
      </w:r>
      <w:r>
        <w:rPr>
          <w:rFonts w:eastAsia="仿宋_GB2312" w:hint="eastAsia"/>
          <w:sz w:val="32"/>
          <w:szCs w:val="32"/>
        </w:rPr>
        <w:t>3</w:t>
      </w:r>
      <w:r>
        <w:rPr>
          <w:rFonts w:eastAsia="仿宋_GB2312"/>
          <w:sz w:val="32"/>
          <w:szCs w:val="32"/>
        </w:rPr>
        <w:t>日前</w:t>
      </w:r>
      <w:r>
        <w:rPr>
          <w:rFonts w:eastAsia="仿宋_GB2312" w:hint="eastAsia"/>
          <w:sz w:val="32"/>
          <w:szCs w:val="32"/>
        </w:rPr>
        <w:t>由所在学校统一</w:t>
      </w:r>
      <w:r>
        <w:rPr>
          <w:rFonts w:eastAsia="仿宋_GB2312"/>
          <w:sz w:val="32"/>
          <w:szCs w:val="32"/>
        </w:rPr>
        <w:t>报送至我厅高等教育处</w:t>
      </w:r>
      <w:r>
        <w:rPr>
          <w:rFonts w:eastAsia="仿宋_GB2312" w:hint="eastAsia"/>
          <w:sz w:val="32"/>
          <w:szCs w:val="32"/>
        </w:rPr>
        <w:t>。</w:t>
      </w:r>
      <w:r>
        <w:rPr>
          <w:rFonts w:eastAsia="仿宋_GB2312"/>
          <w:sz w:val="32"/>
          <w:szCs w:val="32"/>
        </w:rPr>
        <w:t>联系人：曾思亮、肖栋芳，联系电话：</w:t>
      </w:r>
      <w:r>
        <w:rPr>
          <w:rFonts w:eastAsia="仿宋_GB2312"/>
          <w:sz w:val="32"/>
          <w:szCs w:val="32"/>
        </w:rPr>
        <w:t>0731-84720851</w:t>
      </w:r>
      <w:r>
        <w:rPr>
          <w:rFonts w:eastAsia="仿宋_GB2312"/>
          <w:sz w:val="32"/>
          <w:szCs w:val="32"/>
        </w:rPr>
        <w:t>，电子邮箱：</w:t>
      </w:r>
      <w:hyperlink r:id="rId5" w:history="1">
        <w:r>
          <w:rPr>
            <w:rFonts w:eastAsia="仿宋_GB2312"/>
            <w:sz w:val="32"/>
            <w:szCs w:val="32"/>
          </w:rPr>
          <w:t>451499179@qq.com</w:t>
        </w:r>
      </w:hyperlink>
      <w:r>
        <w:rPr>
          <w:rFonts w:eastAsia="仿宋_GB2312"/>
          <w:sz w:val="32"/>
          <w:szCs w:val="32"/>
        </w:rPr>
        <w:t>。</w:t>
      </w:r>
    </w:p>
    <w:p w:rsidR="00E17484" w:rsidRDefault="00E17484">
      <w:pPr>
        <w:spacing w:line="560" w:lineRule="exact"/>
        <w:ind w:firstLineChars="200" w:firstLine="640"/>
        <w:rPr>
          <w:rFonts w:eastAsia="仿宋_GB2312"/>
          <w:sz w:val="32"/>
          <w:szCs w:val="32"/>
        </w:rPr>
      </w:pPr>
    </w:p>
    <w:p w:rsidR="00E17484" w:rsidRDefault="00465ADF">
      <w:pPr>
        <w:spacing w:line="560" w:lineRule="exact"/>
        <w:ind w:leftChars="200" w:left="1905" w:hangingChars="464" w:hanging="1485"/>
        <w:rPr>
          <w:rFonts w:eastAsia="仿宋_GB2312"/>
          <w:sz w:val="32"/>
          <w:szCs w:val="32"/>
        </w:rPr>
      </w:pPr>
      <w:r>
        <w:rPr>
          <w:rFonts w:eastAsia="仿宋_GB2312"/>
          <w:sz w:val="32"/>
          <w:szCs w:val="32"/>
        </w:rPr>
        <w:t>附件：</w:t>
      </w:r>
      <w:r>
        <w:rPr>
          <w:rFonts w:eastAsia="仿宋_GB2312"/>
          <w:sz w:val="32"/>
          <w:szCs w:val="32"/>
        </w:rPr>
        <w:t>1</w:t>
      </w:r>
      <w:r>
        <w:rPr>
          <w:rFonts w:eastAsia="仿宋_GB2312"/>
          <w:sz w:val="32"/>
          <w:szCs w:val="32"/>
        </w:rPr>
        <w:t>．</w:t>
      </w:r>
      <w:r>
        <w:rPr>
          <w:rFonts w:eastAsia="仿宋_GB2312"/>
          <w:sz w:val="32"/>
          <w:szCs w:val="32"/>
        </w:rPr>
        <w:t>2020</w:t>
      </w:r>
      <w:r>
        <w:rPr>
          <w:rFonts w:eastAsia="仿宋_GB2312"/>
          <w:sz w:val="32"/>
          <w:szCs w:val="32"/>
        </w:rPr>
        <w:t>年湖南省普通高等学校</w:t>
      </w:r>
      <w:proofErr w:type="gramStart"/>
      <w:r>
        <w:rPr>
          <w:rFonts w:eastAsia="仿宋_GB2312"/>
          <w:sz w:val="32"/>
          <w:szCs w:val="32"/>
        </w:rPr>
        <w:t>课程思政建设</w:t>
      </w:r>
      <w:proofErr w:type="gramEnd"/>
      <w:r>
        <w:rPr>
          <w:rFonts w:eastAsia="仿宋_GB2312"/>
          <w:sz w:val="32"/>
          <w:szCs w:val="32"/>
        </w:rPr>
        <w:t>研究</w:t>
      </w:r>
      <w:r>
        <w:rPr>
          <w:rFonts w:eastAsia="仿宋_GB2312"/>
          <w:sz w:val="32"/>
          <w:szCs w:val="32"/>
        </w:rPr>
        <w:lastRenderedPageBreak/>
        <w:t>项目指标分配表</w:t>
      </w:r>
    </w:p>
    <w:p w:rsidR="00E17484" w:rsidRDefault="00465ADF">
      <w:pPr>
        <w:spacing w:line="560" w:lineRule="exact"/>
        <w:ind w:leftChars="608" w:left="1699" w:hangingChars="132" w:hanging="422"/>
        <w:rPr>
          <w:rFonts w:eastAsia="仿宋_GB2312"/>
          <w:strike/>
          <w:sz w:val="32"/>
          <w:szCs w:val="32"/>
        </w:rPr>
      </w:pPr>
      <w:r>
        <w:rPr>
          <w:rFonts w:eastAsia="仿宋_GB2312" w:hint="eastAsia"/>
          <w:sz w:val="32"/>
          <w:szCs w:val="32"/>
        </w:rPr>
        <w:t>2</w:t>
      </w:r>
      <w:r>
        <w:rPr>
          <w:rFonts w:eastAsia="仿宋_GB2312" w:hint="eastAsia"/>
          <w:sz w:val="32"/>
          <w:szCs w:val="32"/>
        </w:rPr>
        <w:t>．</w:t>
      </w:r>
      <w:r>
        <w:rPr>
          <w:rFonts w:eastAsia="仿宋_GB2312"/>
          <w:sz w:val="32"/>
          <w:szCs w:val="32"/>
        </w:rPr>
        <w:t>2020</w:t>
      </w:r>
      <w:r>
        <w:rPr>
          <w:rFonts w:eastAsia="仿宋_GB2312"/>
          <w:sz w:val="32"/>
          <w:szCs w:val="32"/>
        </w:rPr>
        <w:t>年湖南省</w:t>
      </w:r>
      <w:r>
        <w:rPr>
          <w:rFonts w:eastAsia="仿宋_GB2312" w:hint="eastAsia"/>
          <w:sz w:val="32"/>
          <w:szCs w:val="32"/>
        </w:rPr>
        <w:t>普通高校</w:t>
      </w:r>
      <w:proofErr w:type="gramStart"/>
      <w:r>
        <w:rPr>
          <w:rFonts w:eastAsia="仿宋_GB2312"/>
          <w:sz w:val="32"/>
          <w:szCs w:val="32"/>
        </w:rPr>
        <w:t>课程思政建设</w:t>
      </w:r>
      <w:proofErr w:type="gramEnd"/>
      <w:r>
        <w:rPr>
          <w:rFonts w:eastAsia="仿宋_GB2312"/>
          <w:sz w:val="32"/>
          <w:szCs w:val="32"/>
        </w:rPr>
        <w:t>研究招标项目</w:t>
      </w:r>
      <w:r>
        <w:rPr>
          <w:rFonts w:eastAsia="仿宋_GB2312" w:hint="eastAsia"/>
          <w:sz w:val="32"/>
          <w:szCs w:val="32"/>
        </w:rPr>
        <w:t>目录</w:t>
      </w:r>
    </w:p>
    <w:p w:rsidR="00E17484" w:rsidRDefault="00465ADF">
      <w:pPr>
        <w:spacing w:line="560" w:lineRule="exact"/>
        <w:ind w:leftChars="608" w:left="1699" w:hangingChars="132" w:hanging="422"/>
        <w:rPr>
          <w:rFonts w:eastAsia="仿宋_GB2312"/>
          <w:sz w:val="32"/>
          <w:szCs w:val="32"/>
        </w:rPr>
      </w:pPr>
      <w:r>
        <w:rPr>
          <w:rFonts w:eastAsia="仿宋_GB2312" w:hint="eastAsia"/>
          <w:sz w:val="32"/>
          <w:szCs w:val="32"/>
        </w:rPr>
        <w:t>3</w:t>
      </w:r>
      <w:r>
        <w:rPr>
          <w:rFonts w:eastAsia="仿宋_GB2312"/>
          <w:sz w:val="32"/>
          <w:szCs w:val="32"/>
        </w:rPr>
        <w:t>．</w:t>
      </w:r>
      <w:r>
        <w:rPr>
          <w:rFonts w:eastAsia="仿宋_GB2312"/>
          <w:sz w:val="32"/>
          <w:szCs w:val="32"/>
        </w:rPr>
        <w:t>2020</w:t>
      </w:r>
      <w:r>
        <w:rPr>
          <w:rFonts w:eastAsia="仿宋_GB2312"/>
          <w:sz w:val="32"/>
          <w:szCs w:val="32"/>
        </w:rPr>
        <w:t>年湖南省普通高等学校</w:t>
      </w:r>
      <w:proofErr w:type="gramStart"/>
      <w:r>
        <w:rPr>
          <w:rFonts w:eastAsia="仿宋_GB2312"/>
          <w:sz w:val="32"/>
          <w:szCs w:val="32"/>
        </w:rPr>
        <w:t>课程思政建设</w:t>
      </w:r>
      <w:proofErr w:type="gramEnd"/>
      <w:r>
        <w:rPr>
          <w:rFonts w:eastAsia="仿宋_GB2312"/>
          <w:sz w:val="32"/>
          <w:szCs w:val="32"/>
        </w:rPr>
        <w:t>研究项目申请书（综合研究类）</w:t>
      </w:r>
    </w:p>
    <w:p w:rsidR="00E17484" w:rsidRDefault="00465ADF">
      <w:pPr>
        <w:spacing w:line="560" w:lineRule="exact"/>
        <w:ind w:leftChars="608" w:left="1699" w:hangingChars="132" w:hanging="422"/>
        <w:rPr>
          <w:rFonts w:eastAsia="仿宋_GB2312"/>
          <w:sz w:val="32"/>
          <w:szCs w:val="32"/>
        </w:rPr>
      </w:pPr>
      <w:r>
        <w:rPr>
          <w:rFonts w:eastAsia="仿宋_GB2312" w:hint="eastAsia"/>
          <w:sz w:val="32"/>
          <w:szCs w:val="32"/>
        </w:rPr>
        <w:t>4</w:t>
      </w:r>
      <w:r>
        <w:rPr>
          <w:rFonts w:eastAsia="仿宋_GB2312"/>
          <w:sz w:val="32"/>
          <w:szCs w:val="32"/>
        </w:rPr>
        <w:t>．</w:t>
      </w:r>
      <w:r>
        <w:rPr>
          <w:rFonts w:eastAsia="仿宋_GB2312"/>
          <w:sz w:val="32"/>
          <w:szCs w:val="32"/>
        </w:rPr>
        <w:t>2020</w:t>
      </w:r>
      <w:r>
        <w:rPr>
          <w:rFonts w:eastAsia="仿宋_GB2312"/>
          <w:sz w:val="32"/>
          <w:szCs w:val="32"/>
        </w:rPr>
        <w:t>年湖南省普通高等学校</w:t>
      </w:r>
      <w:proofErr w:type="gramStart"/>
      <w:r>
        <w:rPr>
          <w:rFonts w:eastAsia="仿宋_GB2312"/>
          <w:sz w:val="32"/>
          <w:szCs w:val="32"/>
        </w:rPr>
        <w:t>课程思政建设</w:t>
      </w:r>
      <w:proofErr w:type="gramEnd"/>
      <w:r>
        <w:rPr>
          <w:rFonts w:eastAsia="仿宋_GB2312"/>
          <w:sz w:val="32"/>
          <w:szCs w:val="32"/>
        </w:rPr>
        <w:t>研究项目申请书（改革实践类）</w:t>
      </w:r>
    </w:p>
    <w:p w:rsidR="00E17484" w:rsidRDefault="00465ADF">
      <w:pPr>
        <w:spacing w:line="560" w:lineRule="exact"/>
        <w:ind w:leftChars="608" w:left="1699" w:hangingChars="132" w:hanging="422"/>
        <w:rPr>
          <w:rFonts w:eastAsia="仿宋_GB2312"/>
          <w:sz w:val="32"/>
          <w:szCs w:val="32"/>
        </w:rPr>
      </w:pPr>
      <w:r>
        <w:rPr>
          <w:rFonts w:eastAsia="仿宋_GB2312" w:hint="eastAsia"/>
          <w:sz w:val="32"/>
          <w:szCs w:val="32"/>
        </w:rPr>
        <w:t>5</w:t>
      </w:r>
      <w:r>
        <w:rPr>
          <w:rFonts w:eastAsia="仿宋_GB2312"/>
          <w:sz w:val="32"/>
          <w:szCs w:val="32"/>
        </w:rPr>
        <w:t>．</w:t>
      </w:r>
      <w:r>
        <w:rPr>
          <w:rFonts w:eastAsia="仿宋_GB2312"/>
          <w:sz w:val="32"/>
          <w:szCs w:val="32"/>
        </w:rPr>
        <w:t>2020</w:t>
      </w:r>
      <w:r>
        <w:rPr>
          <w:rFonts w:eastAsia="仿宋_GB2312"/>
          <w:sz w:val="32"/>
          <w:szCs w:val="32"/>
        </w:rPr>
        <w:t>年湖南省普通高等学校</w:t>
      </w:r>
      <w:proofErr w:type="gramStart"/>
      <w:r>
        <w:rPr>
          <w:rFonts w:eastAsia="仿宋_GB2312"/>
          <w:sz w:val="32"/>
          <w:szCs w:val="32"/>
        </w:rPr>
        <w:t>课程思政建设</w:t>
      </w:r>
      <w:proofErr w:type="gramEnd"/>
      <w:r>
        <w:rPr>
          <w:rFonts w:eastAsia="仿宋_GB2312"/>
          <w:sz w:val="32"/>
          <w:szCs w:val="32"/>
        </w:rPr>
        <w:t>研究</w:t>
      </w:r>
      <w:r>
        <w:rPr>
          <w:rFonts w:eastAsia="仿宋_GB2312"/>
          <w:sz w:val="32"/>
          <w:szCs w:val="32"/>
        </w:rPr>
        <w:t>项目申请汇总表</w:t>
      </w:r>
    </w:p>
    <w:p w:rsidR="00E17484" w:rsidRDefault="00465ADF">
      <w:pPr>
        <w:spacing w:line="600" w:lineRule="exact"/>
        <w:ind w:firstLineChars="200" w:firstLine="640"/>
        <w:rPr>
          <w:rFonts w:eastAsia="仿宋_GB2312"/>
          <w:sz w:val="32"/>
          <w:szCs w:val="32"/>
        </w:rPr>
      </w:pPr>
      <w:r>
        <w:rPr>
          <w:rFonts w:eastAsia="仿宋_GB2312"/>
          <w:sz w:val="32"/>
          <w:szCs w:val="32"/>
        </w:rPr>
        <w:t xml:space="preserve">                    </w:t>
      </w:r>
    </w:p>
    <w:p w:rsidR="00E17484" w:rsidRDefault="00E17484">
      <w:pPr>
        <w:spacing w:line="600" w:lineRule="exact"/>
        <w:ind w:firstLineChars="200" w:firstLine="640"/>
        <w:rPr>
          <w:rFonts w:eastAsia="仿宋_GB2312"/>
          <w:sz w:val="32"/>
          <w:szCs w:val="32"/>
        </w:rPr>
      </w:pPr>
    </w:p>
    <w:p w:rsidR="00E17484" w:rsidRDefault="00465ADF">
      <w:pPr>
        <w:spacing w:line="600" w:lineRule="exact"/>
        <w:ind w:rightChars="836" w:right="1756" w:firstLineChars="200" w:firstLine="640"/>
        <w:jc w:val="right"/>
        <w:rPr>
          <w:rFonts w:eastAsia="仿宋_GB2312"/>
          <w:sz w:val="32"/>
          <w:szCs w:val="32"/>
        </w:rPr>
      </w:pPr>
      <w:r>
        <w:rPr>
          <w:rFonts w:eastAsia="仿宋_GB2312"/>
          <w:sz w:val="32"/>
          <w:szCs w:val="32"/>
        </w:rPr>
        <w:t xml:space="preserve">              </w:t>
      </w:r>
      <w:r>
        <w:rPr>
          <w:rFonts w:eastAsia="仿宋_GB2312"/>
          <w:sz w:val="32"/>
          <w:szCs w:val="32"/>
        </w:rPr>
        <w:t>湖南省教育厅</w:t>
      </w:r>
    </w:p>
    <w:p w:rsidR="00E17484" w:rsidRDefault="00465ADF">
      <w:pPr>
        <w:spacing w:line="600" w:lineRule="exact"/>
        <w:ind w:rightChars="633" w:right="1329" w:firstLineChars="200" w:firstLine="640"/>
        <w:jc w:val="right"/>
        <w:rPr>
          <w:rFonts w:eastAsia="仿宋_GB2312"/>
          <w:sz w:val="32"/>
          <w:szCs w:val="32"/>
        </w:rPr>
      </w:pPr>
      <w:r>
        <w:rPr>
          <w:rFonts w:eastAsia="仿宋_GB2312"/>
          <w:sz w:val="32"/>
          <w:szCs w:val="32"/>
        </w:rPr>
        <w:t>2020</w:t>
      </w:r>
      <w:r>
        <w:rPr>
          <w:rFonts w:eastAsia="仿宋_GB2312"/>
          <w:sz w:val="32"/>
          <w:szCs w:val="32"/>
        </w:rPr>
        <w:t>年</w:t>
      </w:r>
      <w:r>
        <w:rPr>
          <w:rFonts w:eastAsia="仿宋_GB2312"/>
          <w:sz w:val="32"/>
          <w:szCs w:val="32"/>
        </w:rPr>
        <w:t>7</w:t>
      </w:r>
      <w:r>
        <w:rPr>
          <w:rFonts w:eastAsia="仿宋_GB2312"/>
          <w:sz w:val="32"/>
          <w:szCs w:val="32"/>
        </w:rPr>
        <w:t>月</w:t>
      </w:r>
      <w:r>
        <w:rPr>
          <w:rFonts w:eastAsia="仿宋_GB2312" w:hint="eastAsia"/>
          <w:sz w:val="32"/>
          <w:szCs w:val="32"/>
        </w:rPr>
        <w:t>21</w:t>
      </w:r>
      <w:r>
        <w:rPr>
          <w:rFonts w:eastAsia="仿宋_GB2312"/>
          <w:sz w:val="32"/>
          <w:szCs w:val="32"/>
        </w:rPr>
        <w:t>日</w:t>
      </w:r>
      <w:bookmarkEnd w:id="1"/>
      <w:bookmarkEnd w:id="2"/>
    </w:p>
    <w:p w:rsidR="00E17484" w:rsidRDefault="00E17484"/>
    <w:sectPr w:rsidR="00E174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59222D"/>
    <w:rsid w:val="00465ADF"/>
    <w:rsid w:val="00E17484"/>
    <w:rsid w:val="3B7B3AA1"/>
    <w:rsid w:val="65592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A332C7-3EC0-40E9-A707-06564573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0"/>
    <w:next w:val="a"/>
    <w:link w:val="1Char"/>
    <w:qFormat/>
    <w:pPr>
      <w:spacing w:before="100" w:beforeAutospacing="1" w:after="100" w:afterAutospacing="1"/>
    </w:pPr>
    <w:rPr>
      <w:rFonts w:ascii="宋体" w:eastAsia="黑体" w:hAnsi="宋体"/>
      <w:kern w:val="44"/>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pPr>
      <w:spacing w:before="240" w:after="60"/>
      <w:jc w:val="center"/>
      <w:outlineLvl w:val="0"/>
    </w:pPr>
    <w:rPr>
      <w:rFonts w:ascii="Arial" w:hAnsi="Arial"/>
      <w:b/>
      <w:sz w:val="32"/>
    </w:rPr>
  </w:style>
  <w:style w:type="paragraph" w:styleId="a4">
    <w:name w:val="Body Text Indent"/>
    <w:basedOn w:val="a"/>
    <w:next w:val="a"/>
    <w:pPr>
      <w:widowControl/>
      <w:ind w:firstLine="420"/>
    </w:pPr>
    <w:rPr>
      <w:color w:val="000000"/>
      <w:szCs w:val="20"/>
    </w:rPr>
  </w:style>
  <w:style w:type="character" w:customStyle="1" w:styleId="1Char">
    <w:name w:val="标题 1 Char"/>
    <w:link w:val="1"/>
    <w:uiPriority w:val="9"/>
    <w:qFormat/>
    <w:rPr>
      <w:rFonts w:ascii="宋体" w:eastAsia="黑体" w:hAnsi="宋体"/>
      <w:kern w:val="44"/>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29330035@qq.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2308</Characters>
  <Application>Microsoft Office Word</Application>
  <DocSecurity>0</DocSecurity>
  <Lines>19</Lines>
  <Paragraphs>5</Paragraphs>
  <ScaleCrop>false</ScaleCrop>
  <Company>Microsoft</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毛宁</dc:creator>
  <cp:lastModifiedBy>admin</cp:lastModifiedBy>
  <cp:revision>3</cp:revision>
  <dcterms:created xsi:type="dcterms:W3CDTF">2020-07-23T03:41:00Z</dcterms:created>
  <dcterms:modified xsi:type="dcterms:W3CDTF">2020-07-23T10:19:00Z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